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C313" w14:textId="28AC7E1C" w:rsidR="00B62644" w:rsidRDefault="00526E14" w:rsidP="00B62644">
      <w:pPr>
        <w:spacing w:after="0" w:line="276" w:lineRule="auto"/>
        <w:jc w:val="center"/>
        <w:rPr>
          <w:rFonts w:cs="Calibri"/>
          <w:b/>
          <w:bCs/>
          <w:color w:val="auto"/>
          <w:sz w:val="36"/>
          <w:szCs w:val="36"/>
        </w:rPr>
      </w:pPr>
      <w:r w:rsidRPr="00992CD0">
        <w:rPr>
          <w:rFonts w:cs="Calibri"/>
          <w:b/>
          <w:bCs/>
          <w:color w:val="auto"/>
          <w:sz w:val="36"/>
          <w:szCs w:val="36"/>
        </w:rPr>
        <w:t>COMUNICATO STAMPA</w:t>
      </w:r>
      <w:bookmarkStart w:id="0" w:name="_Hlk140065885"/>
    </w:p>
    <w:bookmarkEnd w:id="0"/>
    <w:p w14:paraId="100F60CC" w14:textId="0B367B4E" w:rsidR="00B6516A" w:rsidRDefault="00B6516A" w:rsidP="009A1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r w:rsidRPr="00B651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ACCESSO A MEDICINA: </w:t>
      </w:r>
      <w:r w:rsidR="00E4164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IL </w:t>
      </w:r>
      <w:r w:rsidRPr="00B651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FLOP </w:t>
      </w:r>
      <w:r w:rsidR="007B72C9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ANNUNCIATO </w:t>
      </w:r>
      <w:r w:rsidRPr="00B651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D</w:t>
      </w:r>
      <w:r w:rsidR="009A193C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I </w:t>
      </w:r>
      <w:r w:rsidR="008A4506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</w:r>
      <w:r w:rsidR="009A193C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UNA </w:t>
      </w:r>
      <w:r w:rsidRPr="00B651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RIFORMA</w:t>
      </w:r>
      <w:r w:rsidR="009A193C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C901D5" w:rsidRPr="007E312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SUPERFLU</w:t>
      </w:r>
      <w:r w:rsidR="008A4506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A</w:t>
      </w:r>
      <w:r w:rsidR="00E4164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. </w:t>
      </w:r>
    </w:p>
    <w:p w14:paraId="1A6FBDE7" w14:textId="49CD049C" w:rsidR="007E312E" w:rsidRDefault="007E312E" w:rsidP="007E3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r w:rsidRPr="007E312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OLTRE 90MILA MEDICI NON LAVORANO NEL SSN: IL PROBLEMA NON È </w:t>
      </w:r>
      <w:r w:rsidR="00E4164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LA CARENZA, MA </w:t>
      </w:r>
      <w:r w:rsidRPr="007E312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LA FUGA DAL PUBBLIC</w:t>
      </w:r>
      <w:bookmarkStart w:id="1" w:name="_GoBack"/>
      <w:bookmarkEnd w:id="1"/>
      <w:r w:rsidRPr="007E312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O</w:t>
      </w:r>
      <w:r w:rsidR="00E4164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E LE SPECIALITÀ NON ATTRATTIVE</w:t>
      </w:r>
    </w:p>
    <w:p w14:paraId="798BB194" w14:textId="11BFFE45" w:rsidR="00622BE0" w:rsidRPr="00622BE0" w:rsidRDefault="007C5B6A" w:rsidP="00683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iCs/>
        </w:rPr>
      </w:pPr>
      <w:r>
        <w:rPr>
          <w:rFonts w:cs="Calibri"/>
          <w:b/>
          <w:bCs/>
          <w:color w:val="auto"/>
          <w:sz w:val="24"/>
          <w:szCs w:val="24"/>
        </w:rPr>
        <w:t>17</w:t>
      </w:r>
      <w:r w:rsidR="005D09C5" w:rsidRPr="00AD7CEF">
        <w:rPr>
          <w:rFonts w:cs="Calibri"/>
          <w:b/>
          <w:bCs/>
          <w:color w:val="auto"/>
          <w:sz w:val="24"/>
          <w:szCs w:val="24"/>
        </w:rPr>
        <w:t xml:space="preserve"> </w:t>
      </w:r>
      <w:r w:rsidR="005C5BA5">
        <w:rPr>
          <w:rFonts w:cs="Calibri"/>
          <w:b/>
          <w:bCs/>
          <w:color w:val="auto"/>
          <w:sz w:val="24"/>
          <w:szCs w:val="24"/>
        </w:rPr>
        <w:t>dicembre</w:t>
      </w:r>
      <w:r>
        <w:rPr>
          <w:rFonts w:cs="Calibri"/>
          <w:b/>
          <w:bCs/>
          <w:color w:val="auto"/>
          <w:sz w:val="24"/>
          <w:szCs w:val="24"/>
        </w:rPr>
        <w:t xml:space="preserve"> </w:t>
      </w:r>
      <w:r w:rsidR="005D09C5" w:rsidRPr="00AD7CEF">
        <w:rPr>
          <w:rFonts w:cs="Calibri"/>
          <w:b/>
          <w:bCs/>
          <w:color w:val="auto"/>
          <w:sz w:val="24"/>
          <w:szCs w:val="24"/>
        </w:rPr>
        <w:t xml:space="preserve">2025 </w:t>
      </w:r>
      <w:r w:rsidR="00526E14" w:rsidRPr="00AD7CEF">
        <w:rPr>
          <w:rFonts w:cs="Calibri"/>
          <w:b/>
          <w:bCs/>
          <w:color w:val="auto"/>
          <w:sz w:val="24"/>
          <w:szCs w:val="24"/>
        </w:rPr>
        <w:t>- Fondazione GIMBE</w:t>
      </w:r>
      <w:r w:rsidR="005C1010">
        <w:rPr>
          <w:rFonts w:cs="Calibri"/>
          <w:b/>
          <w:bCs/>
          <w:color w:val="auto"/>
          <w:sz w:val="24"/>
          <w:szCs w:val="24"/>
        </w:rPr>
        <w:t xml:space="preserve">, </w:t>
      </w:r>
      <w:r>
        <w:rPr>
          <w:rFonts w:cs="Calibri"/>
          <w:b/>
          <w:bCs/>
          <w:color w:val="auto"/>
          <w:sz w:val="24"/>
          <w:szCs w:val="24"/>
        </w:rPr>
        <w:t>Bologna</w:t>
      </w:r>
    </w:p>
    <w:p w14:paraId="467C387E" w14:textId="4C006484" w:rsidR="00BA6AC7" w:rsidRDefault="007C5B6A" w:rsidP="0085723D">
      <w:pPr>
        <w:pStyle w:val="Testocommento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I risultati dei test</w:t>
      </w:r>
      <w:r w:rsidR="00AF444E">
        <w:rPr>
          <w:iCs/>
          <w:sz w:val="22"/>
          <w:szCs w:val="22"/>
        </w:rPr>
        <w:t xml:space="preserve"> di ammissione</w:t>
      </w:r>
      <w:r>
        <w:rPr>
          <w:iCs/>
          <w:sz w:val="22"/>
          <w:szCs w:val="22"/>
        </w:rPr>
        <w:t xml:space="preserve">, le criticità </w:t>
      </w:r>
      <w:r w:rsidR="00664EE2">
        <w:rPr>
          <w:iCs/>
          <w:sz w:val="22"/>
          <w:szCs w:val="22"/>
        </w:rPr>
        <w:t xml:space="preserve">segnalate </w:t>
      </w:r>
      <w:r>
        <w:rPr>
          <w:iCs/>
          <w:sz w:val="22"/>
          <w:szCs w:val="22"/>
        </w:rPr>
        <w:t xml:space="preserve">da </w:t>
      </w:r>
      <w:r w:rsidR="00AF444E">
        <w:rPr>
          <w:iCs/>
          <w:sz w:val="22"/>
          <w:szCs w:val="22"/>
        </w:rPr>
        <w:t xml:space="preserve">studenti e </w:t>
      </w:r>
      <w:r>
        <w:rPr>
          <w:iCs/>
          <w:sz w:val="22"/>
          <w:szCs w:val="22"/>
        </w:rPr>
        <w:t xml:space="preserve">Università e </w:t>
      </w:r>
      <w:r w:rsidR="00422D4A">
        <w:rPr>
          <w:iCs/>
          <w:sz w:val="22"/>
          <w:szCs w:val="22"/>
        </w:rPr>
        <w:t xml:space="preserve">il successivo scontro politico </w:t>
      </w:r>
      <w:r>
        <w:rPr>
          <w:iCs/>
          <w:sz w:val="22"/>
          <w:szCs w:val="22"/>
        </w:rPr>
        <w:t xml:space="preserve">confermano quanto già </w:t>
      </w:r>
      <w:hyperlink r:id="rId8" w:history="1">
        <w:r w:rsidRPr="0070196F">
          <w:rPr>
            <w:rStyle w:val="Collegamentoipertestuale"/>
            <w:iCs/>
            <w:sz w:val="22"/>
            <w:szCs w:val="22"/>
          </w:rPr>
          <w:t>sostenuto dalla Fondazione GIMBE in sedi istituzionali</w:t>
        </w:r>
      </w:hyperlink>
      <w:r>
        <w:rPr>
          <w:iCs/>
          <w:sz w:val="22"/>
          <w:szCs w:val="22"/>
        </w:rPr>
        <w:t xml:space="preserve">: la riforma </w:t>
      </w:r>
      <w:r w:rsidR="00664EE2">
        <w:rPr>
          <w:iCs/>
          <w:sz w:val="22"/>
          <w:szCs w:val="22"/>
        </w:rPr>
        <w:t>del</w:t>
      </w:r>
      <w:r>
        <w:rPr>
          <w:iCs/>
          <w:sz w:val="22"/>
          <w:szCs w:val="22"/>
        </w:rPr>
        <w:t xml:space="preserve">l’accesso a Medicina era </w:t>
      </w:r>
      <w:r w:rsidR="007E312E">
        <w:rPr>
          <w:iCs/>
          <w:sz w:val="22"/>
          <w:szCs w:val="22"/>
        </w:rPr>
        <w:t xml:space="preserve">superflua </w:t>
      </w:r>
      <w:r>
        <w:rPr>
          <w:iCs/>
          <w:sz w:val="22"/>
          <w:szCs w:val="22"/>
        </w:rPr>
        <w:t xml:space="preserve">e le modalità </w:t>
      </w:r>
      <w:r w:rsidR="00664EE2">
        <w:rPr>
          <w:iCs/>
          <w:sz w:val="22"/>
          <w:szCs w:val="22"/>
        </w:rPr>
        <w:t xml:space="preserve">adottate </w:t>
      </w:r>
      <w:r>
        <w:rPr>
          <w:iCs/>
          <w:sz w:val="22"/>
          <w:szCs w:val="22"/>
        </w:rPr>
        <w:t>non premia</w:t>
      </w:r>
      <w:r w:rsidR="005B3E60">
        <w:rPr>
          <w:iCs/>
          <w:sz w:val="22"/>
          <w:szCs w:val="22"/>
        </w:rPr>
        <w:t>no</w:t>
      </w:r>
      <w:r w:rsidR="00AF444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il merito</w:t>
      </w:r>
      <w:r w:rsidR="00AE7FE4">
        <w:rPr>
          <w:iCs/>
          <w:sz w:val="22"/>
          <w:szCs w:val="22"/>
        </w:rPr>
        <w:t xml:space="preserve">. Al di là del flop, occorre </w:t>
      </w:r>
      <w:r w:rsidR="00473A9F">
        <w:rPr>
          <w:iCs/>
          <w:sz w:val="22"/>
          <w:szCs w:val="22"/>
        </w:rPr>
        <w:t xml:space="preserve">avviare </w:t>
      </w:r>
      <w:r w:rsidR="00AE7FE4">
        <w:rPr>
          <w:iCs/>
          <w:sz w:val="22"/>
          <w:szCs w:val="22"/>
        </w:rPr>
        <w:t xml:space="preserve">una profonda riflessione politica sulla </w:t>
      </w:r>
      <w:r w:rsidR="00473A9F">
        <w:rPr>
          <w:iCs/>
          <w:sz w:val="22"/>
          <w:szCs w:val="22"/>
        </w:rPr>
        <w:t xml:space="preserve">scelta </w:t>
      </w:r>
      <w:r w:rsidR="00AE7FE4" w:rsidRPr="00AE7FE4">
        <w:rPr>
          <w:iCs/>
          <w:sz w:val="22"/>
          <w:szCs w:val="22"/>
        </w:rPr>
        <w:t xml:space="preserve">di formare più medici, senza attuare misure concrete per arginarne </w:t>
      </w:r>
      <w:r w:rsidR="009E575F" w:rsidRPr="00AE7FE4">
        <w:rPr>
          <w:iCs/>
          <w:sz w:val="22"/>
          <w:szCs w:val="22"/>
        </w:rPr>
        <w:t>l</w:t>
      </w:r>
      <w:r w:rsidR="009E575F">
        <w:rPr>
          <w:iCs/>
          <w:sz w:val="22"/>
          <w:szCs w:val="22"/>
        </w:rPr>
        <w:t>a</w:t>
      </w:r>
      <w:r w:rsidR="009E575F" w:rsidRPr="00AE7FE4">
        <w:rPr>
          <w:iCs/>
          <w:sz w:val="22"/>
          <w:szCs w:val="22"/>
        </w:rPr>
        <w:t xml:space="preserve"> </w:t>
      </w:r>
      <w:r w:rsidR="00AE7FE4" w:rsidRPr="00AE7FE4">
        <w:rPr>
          <w:iCs/>
          <w:sz w:val="22"/>
          <w:szCs w:val="22"/>
        </w:rPr>
        <w:t>fuga dalla sanità pubblica e restituire attrattività e prestigio alla carriera nel S</w:t>
      </w:r>
      <w:r w:rsidR="00664EE2">
        <w:rPr>
          <w:iCs/>
          <w:sz w:val="22"/>
          <w:szCs w:val="22"/>
        </w:rPr>
        <w:t xml:space="preserve">ervizio </w:t>
      </w:r>
      <w:r w:rsidR="00AE7FE4" w:rsidRPr="00AE7FE4">
        <w:rPr>
          <w:iCs/>
          <w:sz w:val="22"/>
          <w:szCs w:val="22"/>
        </w:rPr>
        <w:t>S</w:t>
      </w:r>
      <w:r w:rsidR="00664EE2">
        <w:rPr>
          <w:iCs/>
          <w:sz w:val="22"/>
          <w:szCs w:val="22"/>
        </w:rPr>
        <w:t xml:space="preserve">anitario </w:t>
      </w:r>
      <w:r w:rsidR="00AE7FE4" w:rsidRPr="00AE7FE4">
        <w:rPr>
          <w:iCs/>
          <w:sz w:val="22"/>
          <w:szCs w:val="22"/>
        </w:rPr>
        <w:t>N</w:t>
      </w:r>
      <w:r w:rsidR="00664EE2">
        <w:rPr>
          <w:iCs/>
          <w:sz w:val="22"/>
          <w:szCs w:val="22"/>
        </w:rPr>
        <w:t>azionale (SSN)</w:t>
      </w:r>
      <w:r w:rsidR="00AE7FE4">
        <w:rPr>
          <w:iCs/>
          <w:sz w:val="22"/>
          <w:szCs w:val="22"/>
        </w:rPr>
        <w:t xml:space="preserve">, in particolare </w:t>
      </w:r>
      <w:r w:rsidR="00E74D80">
        <w:rPr>
          <w:iCs/>
          <w:sz w:val="22"/>
          <w:szCs w:val="22"/>
        </w:rPr>
        <w:t xml:space="preserve">per </w:t>
      </w:r>
      <w:r w:rsidR="00AF444E">
        <w:rPr>
          <w:iCs/>
          <w:sz w:val="22"/>
          <w:szCs w:val="22"/>
        </w:rPr>
        <w:t xml:space="preserve">i medici di famiglia e </w:t>
      </w:r>
      <w:r w:rsidR="00E74D80">
        <w:rPr>
          <w:iCs/>
          <w:sz w:val="22"/>
          <w:szCs w:val="22"/>
        </w:rPr>
        <w:t xml:space="preserve">le </w:t>
      </w:r>
      <w:r w:rsidR="00AE7FE4">
        <w:rPr>
          <w:iCs/>
          <w:sz w:val="22"/>
          <w:szCs w:val="22"/>
        </w:rPr>
        <w:t>specialità disertate</w:t>
      </w:r>
      <w:r w:rsidR="00AE7FE4" w:rsidRPr="00AE7FE4">
        <w:rPr>
          <w:iCs/>
          <w:sz w:val="22"/>
          <w:szCs w:val="22"/>
        </w:rPr>
        <w:t xml:space="preserve">. </w:t>
      </w:r>
      <w:r w:rsidR="00664EE2">
        <w:rPr>
          <w:iCs/>
          <w:sz w:val="22"/>
          <w:szCs w:val="22"/>
        </w:rPr>
        <w:t>Altrimenti continuer</w:t>
      </w:r>
      <w:r w:rsidR="00422D4A">
        <w:rPr>
          <w:iCs/>
          <w:sz w:val="22"/>
          <w:szCs w:val="22"/>
        </w:rPr>
        <w:t>emo</w:t>
      </w:r>
      <w:r w:rsidR="00664EE2">
        <w:rPr>
          <w:iCs/>
          <w:sz w:val="22"/>
          <w:szCs w:val="22"/>
        </w:rPr>
        <w:t xml:space="preserve"> ad investire</w:t>
      </w:r>
      <w:r w:rsidR="003926F3">
        <w:rPr>
          <w:iCs/>
          <w:sz w:val="22"/>
          <w:szCs w:val="22"/>
        </w:rPr>
        <w:t xml:space="preserve"> </w:t>
      </w:r>
      <w:r w:rsidR="00AE7FE4" w:rsidRPr="00AE7FE4">
        <w:rPr>
          <w:iCs/>
          <w:sz w:val="22"/>
          <w:szCs w:val="22"/>
        </w:rPr>
        <w:t xml:space="preserve">denaro pubblico per </w:t>
      </w:r>
      <w:r w:rsidR="00473A9F">
        <w:rPr>
          <w:iCs/>
          <w:sz w:val="22"/>
          <w:szCs w:val="22"/>
        </w:rPr>
        <w:t>laureare</w:t>
      </w:r>
      <w:r w:rsidR="00473A9F" w:rsidRPr="00AE7FE4">
        <w:rPr>
          <w:iCs/>
          <w:sz w:val="22"/>
          <w:szCs w:val="22"/>
        </w:rPr>
        <w:t xml:space="preserve"> </w:t>
      </w:r>
      <w:r w:rsidR="00AF444E">
        <w:rPr>
          <w:iCs/>
          <w:sz w:val="22"/>
          <w:szCs w:val="22"/>
        </w:rPr>
        <w:t>medici</w:t>
      </w:r>
      <w:r w:rsidR="00AE7FE4" w:rsidRPr="00AE7FE4">
        <w:rPr>
          <w:iCs/>
          <w:sz w:val="22"/>
          <w:szCs w:val="22"/>
        </w:rPr>
        <w:t xml:space="preserve"> </w:t>
      </w:r>
      <w:r w:rsidR="00E74D80">
        <w:rPr>
          <w:iCs/>
          <w:sz w:val="22"/>
          <w:szCs w:val="22"/>
        </w:rPr>
        <w:t xml:space="preserve">da </w:t>
      </w:r>
      <w:r w:rsidR="00422D4A">
        <w:rPr>
          <w:iCs/>
          <w:sz w:val="22"/>
          <w:szCs w:val="22"/>
        </w:rPr>
        <w:t>destinare</w:t>
      </w:r>
      <w:r w:rsidR="00591295">
        <w:rPr>
          <w:iCs/>
          <w:sz w:val="22"/>
          <w:szCs w:val="22"/>
        </w:rPr>
        <w:t xml:space="preserve"> </w:t>
      </w:r>
      <w:r w:rsidR="00AE7FE4" w:rsidRPr="00AE7FE4">
        <w:rPr>
          <w:iCs/>
          <w:sz w:val="22"/>
          <w:szCs w:val="22"/>
        </w:rPr>
        <w:t xml:space="preserve">al </w:t>
      </w:r>
      <w:r w:rsidR="00AE7FE4">
        <w:rPr>
          <w:iCs/>
          <w:sz w:val="22"/>
          <w:szCs w:val="22"/>
        </w:rPr>
        <w:t xml:space="preserve">libero mercato </w:t>
      </w:r>
      <w:r w:rsidR="00AE7FE4" w:rsidRPr="00AE7FE4">
        <w:rPr>
          <w:iCs/>
          <w:sz w:val="22"/>
          <w:szCs w:val="22"/>
        </w:rPr>
        <w:t>o all’estero.</w:t>
      </w:r>
    </w:p>
    <w:p w14:paraId="3E2E2112" w14:textId="60927878" w:rsidR="00664EE2" w:rsidRDefault="0015187E" w:rsidP="00D21B11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CF5DF7">
        <w:rPr>
          <w:iCs/>
          <w:sz w:val="22"/>
          <w:szCs w:val="22"/>
        </w:rPr>
        <w:t>«</w:t>
      </w:r>
      <w:r w:rsidR="007C5B6A">
        <w:rPr>
          <w:iCs/>
          <w:sz w:val="22"/>
          <w:szCs w:val="22"/>
        </w:rPr>
        <w:t xml:space="preserve">Dopo la </w:t>
      </w:r>
      <w:r w:rsidR="00473A9F">
        <w:rPr>
          <w:iCs/>
          <w:sz w:val="22"/>
          <w:szCs w:val="22"/>
        </w:rPr>
        <w:t xml:space="preserve">caporetto </w:t>
      </w:r>
      <w:r w:rsidR="007C5B6A">
        <w:rPr>
          <w:iCs/>
          <w:sz w:val="22"/>
          <w:szCs w:val="22"/>
        </w:rPr>
        <w:t xml:space="preserve">dei test </w:t>
      </w:r>
      <w:r w:rsidR="00355E1E">
        <w:rPr>
          <w:iCs/>
          <w:sz w:val="22"/>
          <w:szCs w:val="22"/>
        </w:rPr>
        <w:t xml:space="preserve">di ammissione </w:t>
      </w:r>
      <w:r w:rsidRPr="00CF5DF7">
        <w:rPr>
          <w:iCs/>
          <w:sz w:val="22"/>
          <w:szCs w:val="22"/>
        </w:rPr>
        <w:t>– spiega Cartabellotta –</w:t>
      </w:r>
      <w:r w:rsidR="007C5B6A">
        <w:rPr>
          <w:iCs/>
          <w:sz w:val="22"/>
          <w:szCs w:val="22"/>
        </w:rPr>
        <w:t xml:space="preserve"> la Fondazione GIMBE</w:t>
      </w:r>
      <w:r w:rsidR="00664EE2">
        <w:rPr>
          <w:iCs/>
          <w:sz w:val="22"/>
          <w:szCs w:val="22"/>
        </w:rPr>
        <w:t>,</w:t>
      </w:r>
      <w:r w:rsidR="007C5B6A">
        <w:rPr>
          <w:iCs/>
          <w:sz w:val="22"/>
          <w:szCs w:val="22"/>
        </w:rPr>
        <w:t xml:space="preserve"> </w:t>
      </w:r>
      <w:r w:rsidR="003926F3">
        <w:rPr>
          <w:iCs/>
          <w:sz w:val="22"/>
          <w:szCs w:val="22"/>
        </w:rPr>
        <w:t xml:space="preserve">al fine di informare il dibattito pubblico e le decisioni politiche, </w:t>
      </w:r>
      <w:r w:rsidR="007C5B6A">
        <w:rPr>
          <w:iCs/>
          <w:sz w:val="22"/>
          <w:szCs w:val="22"/>
        </w:rPr>
        <w:t xml:space="preserve">ha rivalutato numeri e dinamiche </w:t>
      </w:r>
      <w:r w:rsidR="00664EE2">
        <w:rPr>
          <w:iCs/>
          <w:sz w:val="22"/>
          <w:szCs w:val="22"/>
        </w:rPr>
        <w:t>della</w:t>
      </w:r>
      <w:r w:rsidR="007C5B6A">
        <w:rPr>
          <w:iCs/>
          <w:sz w:val="22"/>
          <w:szCs w:val="22"/>
        </w:rPr>
        <w:t xml:space="preserve"> professione medica, </w:t>
      </w:r>
      <w:r w:rsidR="00664EE2">
        <w:rPr>
          <w:iCs/>
          <w:sz w:val="22"/>
          <w:szCs w:val="22"/>
        </w:rPr>
        <w:t>evidenziando</w:t>
      </w:r>
      <w:r w:rsidR="003926F3">
        <w:rPr>
          <w:iCs/>
          <w:sz w:val="22"/>
          <w:szCs w:val="22"/>
        </w:rPr>
        <w:t xml:space="preserve"> </w:t>
      </w:r>
      <w:r w:rsidR="00947DA9">
        <w:rPr>
          <w:iCs/>
          <w:sz w:val="22"/>
          <w:szCs w:val="22"/>
        </w:rPr>
        <w:t xml:space="preserve">gli elementi di </w:t>
      </w:r>
      <w:r w:rsidR="007C5B6A">
        <w:rPr>
          <w:iCs/>
          <w:sz w:val="22"/>
          <w:szCs w:val="22"/>
        </w:rPr>
        <w:t>propaganda</w:t>
      </w:r>
      <w:r w:rsidR="00947DA9">
        <w:rPr>
          <w:iCs/>
          <w:sz w:val="22"/>
          <w:szCs w:val="22"/>
        </w:rPr>
        <w:t xml:space="preserve"> </w:t>
      </w:r>
      <w:r w:rsidR="00853D2F">
        <w:rPr>
          <w:iCs/>
          <w:sz w:val="22"/>
          <w:szCs w:val="22"/>
        </w:rPr>
        <w:t xml:space="preserve">e le criticità di una riforma </w:t>
      </w:r>
      <w:r w:rsidR="00947DA9">
        <w:rPr>
          <w:iCs/>
          <w:sz w:val="22"/>
          <w:szCs w:val="22"/>
        </w:rPr>
        <w:t xml:space="preserve">che oggi </w:t>
      </w:r>
      <w:r w:rsidR="009556FD">
        <w:rPr>
          <w:iCs/>
          <w:sz w:val="22"/>
          <w:szCs w:val="22"/>
        </w:rPr>
        <w:t xml:space="preserve">richiede una </w:t>
      </w:r>
      <w:r w:rsidR="00664EE2" w:rsidRPr="00664EE2">
        <w:rPr>
          <w:iCs/>
          <w:sz w:val="22"/>
          <w:szCs w:val="22"/>
        </w:rPr>
        <w:t xml:space="preserve">vera e propria </w:t>
      </w:r>
      <w:r w:rsidR="00947DA9">
        <w:rPr>
          <w:iCs/>
          <w:sz w:val="22"/>
          <w:szCs w:val="22"/>
        </w:rPr>
        <w:t>“sanatoria di Stato”</w:t>
      </w:r>
      <w:r w:rsidR="009556FD">
        <w:rPr>
          <w:iCs/>
          <w:sz w:val="22"/>
          <w:szCs w:val="22"/>
        </w:rPr>
        <w:t xml:space="preserve"> per non </w:t>
      </w:r>
      <w:r w:rsidR="00664EE2">
        <w:rPr>
          <w:iCs/>
          <w:sz w:val="22"/>
          <w:szCs w:val="22"/>
        </w:rPr>
        <w:t>escludere</w:t>
      </w:r>
      <w:r w:rsidR="009556FD">
        <w:rPr>
          <w:iCs/>
          <w:sz w:val="22"/>
          <w:szCs w:val="22"/>
        </w:rPr>
        <w:t xml:space="preserve"> migliaia di studenti che ambiscono a diventare medici</w:t>
      </w:r>
      <w:r w:rsidRPr="00CF5DF7">
        <w:rPr>
          <w:iCs/>
          <w:sz w:val="22"/>
          <w:szCs w:val="22"/>
        </w:rPr>
        <w:t>».</w:t>
      </w:r>
      <w:r w:rsidRPr="0015187E">
        <w:rPr>
          <w:iCs/>
          <w:sz w:val="22"/>
          <w:szCs w:val="22"/>
        </w:rPr>
        <w:t xml:space="preserve"> </w:t>
      </w:r>
    </w:p>
    <w:p w14:paraId="0B2D0184" w14:textId="4AFC2A41" w:rsidR="004A24BD" w:rsidRDefault="004A24BD" w:rsidP="003375AE">
      <w:pPr>
        <w:pStyle w:val="Testocommento"/>
        <w:spacing w:line="276" w:lineRule="auto"/>
        <w:jc w:val="both"/>
        <w:rPr>
          <w:b/>
          <w:bCs/>
          <w:iCs/>
          <w:sz w:val="22"/>
          <w:szCs w:val="22"/>
        </w:rPr>
      </w:pPr>
      <w:r w:rsidRPr="004A24BD">
        <w:rPr>
          <w:b/>
          <w:bCs/>
          <w:iCs/>
          <w:sz w:val="22"/>
          <w:szCs w:val="22"/>
        </w:rPr>
        <w:t>I DATI SMENTISCONO LA NARRAZIONE DELLA CARENZA DI MEDICI</w:t>
      </w:r>
      <w:r w:rsidR="00422D4A">
        <w:rPr>
          <w:b/>
          <w:bCs/>
          <w:iCs/>
          <w:sz w:val="22"/>
          <w:szCs w:val="22"/>
        </w:rPr>
        <w:t xml:space="preserve"> IN ITALIA</w:t>
      </w:r>
    </w:p>
    <w:p w14:paraId="40594744" w14:textId="0391802C" w:rsidR="00664EE2" w:rsidRDefault="004F6725" w:rsidP="003375AE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4F6725">
        <w:rPr>
          <w:b/>
          <w:bCs/>
          <w:iCs/>
          <w:sz w:val="22"/>
          <w:szCs w:val="22"/>
        </w:rPr>
        <w:t>Confronti internazionali</w:t>
      </w:r>
      <w:r>
        <w:rPr>
          <w:iCs/>
          <w:sz w:val="22"/>
          <w:szCs w:val="22"/>
        </w:rPr>
        <w:t xml:space="preserve">. </w:t>
      </w:r>
      <w:r w:rsidR="003375AE">
        <w:rPr>
          <w:iCs/>
          <w:sz w:val="22"/>
          <w:szCs w:val="22"/>
        </w:rPr>
        <w:t>S</w:t>
      </w:r>
      <w:r w:rsidR="003375AE" w:rsidRPr="003375AE">
        <w:rPr>
          <w:iCs/>
          <w:sz w:val="22"/>
          <w:szCs w:val="22"/>
        </w:rPr>
        <w:t>econdo i dati OCSE, aggiornati al 5 dicembre 2025</w:t>
      </w:r>
      <w:r w:rsidR="00664EE2">
        <w:rPr>
          <w:iCs/>
          <w:sz w:val="22"/>
          <w:szCs w:val="22"/>
        </w:rPr>
        <w:t xml:space="preserve"> e riferiti a</w:t>
      </w:r>
      <w:r w:rsidR="003375AE" w:rsidRPr="003375AE">
        <w:rPr>
          <w:iCs/>
          <w:sz w:val="22"/>
          <w:szCs w:val="22"/>
        </w:rPr>
        <w:t xml:space="preserve"> tutti i medici </w:t>
      </w:r>
      <w:r w:rsidR="00664EE2">
        <w:rPr>
          <w:iCs/>
          <w:sz w:val="22"/>
          <w:szCs w:val="22"/>
        </w:rPr>
        <w:t xml:space="preserve">attivi </w:t>
      </w:r>
      <w:r w:rsidR="00AF444E">
        <w:rPr>
          <w:iCs/>
          <w:sz w:val="22"/>
          <w:szCs w:val="22"/>
        </w:rPr>
        <w:t xml:space="preserve">in Italia </w:t>
      </w:r>
      <w:r w:rsidR="00664EE2">
        <w:rPr>
          <w:iCs/>
          <w:sz w:val="22"/>
          <w:szCs w:val="22"/>
        </w:rPr>
        <w:t>dalla</w:t>
      </w:r>
      <w:r w:rsidR="003375AE">
        <w:rPr>
          <w:iCs/>
          <w:sz w:val="22"/>
          <w:szCs w:val="22"/>
        </w:rPr>
        <w:t xml:space="preserve"> laurea a</w:t>
      </w:r>
      <w:r w:rsidR="00664EE2">
        <w:rPr>
          <w:iCs/>
          <w:sz w:val="22"/>
          <w:szCs w:val="22"/>
        </w:rPr>
        <w:t xml:space="preserve">l </w:t>
      </w:r>
      <w:r w:rsidR="003375AE">
        <w:rPr>
          <w:iCs/>
          <w:sz w:val="22"/>
          <w:szCs w:val="22"/>
        </w:rPr>
        <w:t xml:space="preserve">pensionamento, </w:t>
      </w:r>
      <w:r w:rsidR="00853D2F">
        <w:rPr>
          <w:iCs/>
          <w:sz w:val="22"/>
          <w:szCs w:val="22"/>
        </w:rPr>
        <w:t xml:space="preserve">nel 2023 </w:t>
      </w:r>
      <w:r w:rsidR="003375AE">
        <w:rPr>
          <w:iCs/>
          <w:sz w:val="22"/>
          <w:szCs w:val="22"/>
        </w:rPr>
        <w:t>si conta</w:t>
      </w:r>
      <w:r w:rsidR="00940EE5">
        <w:rPr>
          <w:iCs/>
          <w:sz w:val="22"/>
          <w:szCs w:val="22"/>
        </w:rPr>
        <w:t>va</w:t>
      </w:r>
      <w:r w:rsidR="003375AE">
        <w:rPr>
          <w:iCs/>
          <w:sz w:val="22"/>
          <w:szCs w:val="22"/>
        </w:rPr>
        <w:t xml:space="preserve">no </w:t>
      </w:r>
      <w:r w:rsidR="003375AE" w:rsidRPr="003375AE">
        <w:rPr>
          <w:iCs/>
          <w:sz w:val="22"/>
          <w:szCs w:val="22"/>
        </w:rPr>
        <w:t xml:space="preserve">315.720 medici, </w:t>
      </w:r>
      <w:r w:rsidR="00664EE2">
        <w:rPr>
          <w:iCs/>
          <w:sz w:val="22"/>
          <w:szCs w:val="22"/>
        </w:rPr>
        <w:t xml:space="preserve">pari a </w:t>
      </w:r>
      <w:r w:rsidR="003375AE" w:rsidRPr="003375AE">
        <w:rPr>
          <w:iCs/>
          <w:sz w:val="22"/>
          <w:szCs w:val="22"/>
        </w:rPr>
        <w:t xml:space="preserve">5,4 ogni 1.000 abitanti. </w:t>
      </w:r>
      <w:r w:rsidR="003375AE">
        <w:rPr>
          <w:iCs/>
          <w:sz w:val="22"/>
          <w:szCs w:val="22"/>
        </w:rPr>
        <w:t>U</w:t>
      </w:r>
      <w:r w:rsidR="003375AE" w:rsidRPr="003D4ACA">
        <w:rPr>
          <w:iCs/>
          <w:sz w:val="22"/>
          <w:szCs w:val="22"/>
        </w:rPr>
        <w:t xml:space="preserve">n valore superiore sia alla media OCSE (3,9) sia alla media dei paesi </w:t>
      </w:r>
      <w:r w:rsidR="00591295">
        <w:rPr>
          <w:iCs/>
          <w:sz w:val="22"/>
          <w:szCs w:val="22"/>
        </w:rPr>
        <w:t>europei</w:t>
      </w:r>
      <w:r w:rsidR="003375AE" w:rsidRPr="003D4ACA">
        <w:rPr>
          <w:iCs/>
          <w:sz w:val="22"/>
          <w:szCs w:val="22"/>
        </w:rPr>
        <w:t xml:space="preserve"> (4,1), che colloca </w:t>
      </w:r>
      <w:r w:rsidR="00664EE2">
        <w:rPr>
          <w:iCs/>
          <w:sz w:val="22"/>
          <w:szCs w:val="22"/>
        </w:rPr>
        <w:t>l’Italia</w:t>
      </w:r>
      <w:r w:rsidR="003375AE">
        <w:rPr>
          <w:iCs/>
          <w:sz w:val="22"/>
          <w:szCs w:val="22"/>
        </w:rPr>
        <w:t xml:space="preserve"> </w:t>
      </w:r>
      <w:r w:rsidR="003375AE" w:rsidRPr="003D4ACA">
        <w:rPr>
          <w:iCs/>
          <w:sz w:val="22"/>
          <w:szCs w:val="22"/>
        </w:rPr>
        <w:t>in 2</w:t>
      </w:r>
      <w:r w:rsidR="003375AE" w:rsidRPr="003375AE">
        <w:rPr>
          <w:iCs/>
          <w:sz w:val="22"/>
          <w:szCs w:val="22"/>
          <w:vertAlign w:val="superscript"/>
        </w:rPr>
        <w:t>a</w:t>
      </w:r>
      <w:r w:rsidR="003375AE" w:rsidRPr="003D4ACA">
        <w:rPr>
          <w:iCs/>
          <w:sz w:val="22"/>
          <w:szCs w:val="22"/>
        </w:rPr>
        <w:t xml:space="preserve"> posizione tra i 31 paesi che forniscono il dato</w:t>
      </w:r>
      <w:r w:rsidR="003375AE">
        <w:rPr>
          <w:iCs/>
          <w:sz w:val="22"/>
          <w:szCs w:val="22"/>
        </w:rPr>
        <w:t xml:space="preserve"> (</w:t>
      </w:r>
      <w:r w:rsidR="003375AE" w:rsidRPr="003375AE">
        <w:rPr>
          <w:iCs/>
          <w:sz w:val="22"/>
          <w:szCs w:val="22"/>
          <w:highlight w:val="yellow"/>
        </w:rPr>
        <w:t xml:space="preserve">figura </w:t>
      </w:r>
      <w:r w:rsidR="008A6F3F">
        <w:rPr>
          <w:iCs/>
          <w:sz w:val="22"/>
          <w:szCs w:val="22"/>
          <w:highlight w:val="yellow"/>
        </w:rPr>
        <w:t>1</w:t>
      </w:r>
      <w:r w:rsidR="003375AE">
        <w:rPr>
          <w:iCs/>
          <w:sz w:val="22"/>
          <w:szCs w:val="22"/>
        </w:rPr>
        <w:t xml:space="preserve">). </w:t>
      </w:r>
      <w:r w:rsidR="00664EE2">
        <w:rPr>
          <w:iCs/>
          <w:sz w:val="22"/>
          <w:szCs w:val="22"/>
        </w:rPr>
        <w:t>I</w:t>
      </w:r>
      <w:r w:rsidR="00AD48EF">
        <w:rPr>
          <w:iCs/>
          <w:sz w:val="22"/>
          <w:szCs w:val="22"/>
        </w:rPr>
        <w:t xml:space="preserve"> </w:t>
      </w:r>
      <w:r w:rsidR="009A20DC">
        <w:rPr>
          <w:iCs/>
          <w:sz w:val="22"/>
          <w:szCs w:val="22"/>
        </w:rPr>
        <w:t>l</w:t>
      </w:r>
      <w:r w:rsidR="00AD48EF" w:rsidRPr="00AD48EF">
        <w:rPr>
          <w:iCs/>
          <w:sz w:val="22"/>
          <w:szCs w:val="22"/>
        </w:rPr>
        <w:t>aureati in Medicina e Chirurgia</w:t>
      </w:r>
      <w:r w:rsidR="00AD48EF">
        <w:rPr>
          <w:iCs/>
          <w:sz w:val="22"/>
          <w:szCs w:val="22"/>
        </w:rPr>
        <w:t xml:space="preserve"> n</w:t>
      </w:r>
      <w:r w:rsidR="00AD48EF" w:rsidRPr="00AD48EF">
        <w:rPr>
          <w:iCs/>
          <w:sz w:val="22"/>
          <w:szCs w:val="22"/>
        </w:rPr>
        <w:t xml:space="preserve">el 2023 sono </w:t>
      </w:r>
      <w:r w:rsidR="00AD48EF">
        <w:rPr>
          <w:iCs/>
          <w:sz w:val="22"/>
          <w:szCs w:val="22"/>
        </w:rPr>
        <w:t xml:space="preserve">stati </w:t>
      </w:r>
      <w:r w:rsidR="00AD48EF" w:rsidRPr="00AD48EF">
        <w:rPr>
          <w:iCs/>
          <w:sz w:val="22"/>
          <w:szCs w:val="22"/>
        </w:rPr>
        <w:t xml:space="preserve">16,6 per 100.000 abitanti, valore superiore alla media OCSE (14,3) e </w:t>
      </w:r>
      <w:r w:rsidR="00E37F05">
        <w:rPr>
          <w:iCs/>
          <w:sz w:val="22"/>
          <w:szCs w:val="22"/>
        </w:rPr>
        <w:t xml:space="preserve">poco al di sopra della </w:t>
      </w:r>
      <w:r w:rsidR="00AD48EF" w:rsidRPr="00AD48EF">
        <w:rPr>
          <w:iCs/>
          <w:sz w:val="22"/>
          <w:szCs w:val="22"/>
        </w:rPr>
        <w:t xml:space="preserve">media </w:t>
      </w:r>
      <w:r w:rsidR="00E37F05" w:rsidRPr="003D4ACA">
        <w:rPr>
          <w:iCs/>
          <w:sz w:val="22"/>
          <w:szCs w:val="22"/>
        </w:rPr>
        <w:t xml:space="preserve">dei paesi </w:t>
      </w:r>
      <w:r w:rsidR="00591295">
        <w:rPr>
          <w:iCs/>
          <w:sz w:val="22"/>
          <w:szCs w:val="22"/>
        </w:rPr>
        <w:t xml:space="preserve">europei </w:t>
      </w:r>
      <w:r w:rsidR="00AD48EF" w:rsidRPr="00AD48EF">
        <w:rPr>
          <w:iCs/>
          <w:sz w:val="22"/>
          <w:szCs w:val="22"/>
        </w:rPr>
        <w:t>(16,3)</w:t>
      </w:r>
      <w:r w:rsidR="00AD48EF">
        <w:rPr>
          <w:iCs/>
          <w:sz w:val="22"/>
          <w:szCs w:val="22"/>
        </w:rPr>
        <w:t xml:space="preserve">, </w:t>
      </w:r>
      <w:r w:rsidR="00664EE2">
        <w:rPr>
          <w:iCs/>
          <w:sz w:val="22"/>
          <w:szCs w:val="22"/>
        </w:rPr>
        <w:t xml:space="preserve">che posiziona </w:t>
      </w:r>
      <w:r w:rsidR="00AD48EF">
        <w:rPr>
          <w:iCs/>
          <w:sz w:val="22"/>
          <w:szCs w:val="22"/>
        </w:rPr>
        <w:t>il nostro Paese</w:t>
      </w:r>
      <w:r w:rsidR="00AD48EF" w:rsidRPr="00AD48EF">
        <w:rPr>
          <w:iCs/>
          <w:sz w:val="22"/>
          <w:szCs w:val="22"/>
        </w:rPr>
        <w:t xml:space="preserve"> al 9° posto tra i 31 paesi che forniscono il dato</w:t>
      </w:r>
      <w:r w:rsidR="00853D2F">
        <w:rPr>
          <w:iCs/>
          <w:sz w:val="22"/>
          <w:szCs w:val="22"/>
        </w:rPr>
        <w:t xml:space="preserve"> (</w:t>
      </w:r>
      <w:r w:rsidR="00853D2F" w:rsidRPr="003375AE">
        <w:rPr>
          <w:iCs/>
          <w:sz w:val="22"/>
          <w:szCs w:val="22"/>
          <w:highlight w:val="yellow"/>
        </w:rPr>
        <w:t xml:space="preserve">figura </w:t>
      </w:r>
      <w:r w:rsidR="008A6F3F">
        <w:rPr>
          <w:iCs/>
          <w:sz w:val="22"/>
          <w:szCs w:val="22"/>
          <w:highlight w:val="yellow"/>
        </w:rPr>
        <w:t>2</w:t>
      </w:r>
      <w:r w:rsidR="00853D2F">
        <w:rPr>
          <w:iCs/>
          <w:sz w:val="22"/>
          <w:szCs w:val="22"/>
        </w:rPr>
        <w:t>)</w:t>
      </w:r>
      <w:r w:rsidR="00AD48EF" w:rsidRPr="00AD48EF">
        <w:rPr>
          <w:iCs/>
          <w:sz w:val="22"/>
          <w:szCs w:val="22"/>
        </w:rPr>
        <w:t>.</w:t>
      </w:r>
      <w:r w:rsidR="00AD48EF">
        <w:rPr>
          <w:iCs/>
          <w:sz w:val="22"/>
          <w:szCs w:val="22"/>
        </w:rPr>
        <w:t xml:space="preserve"> </w:t>
      </w:r>
      <w:r w:rsidR="003375AE" w:rsidRPr="00CF5DF7">
        <w:rPr>
          <w:iCs/>
          <w:sz w:val="22"/>
          <w:szCs w:val="22"/>
        </w:rPr>
        <w:t>«</w:t>
      </w:r>
      <w:r w:rsidR="003375AE">
        <w:rPr>
          <w:iCs/>
          <w:sz w:val="22"/>
          <w:szCs w:val="22"/>
        </w:rPr>
        <w:t>Quest</w:t>
      </w:r>
      <w:r w:rsidR="00AD48EF">
        <w:rPr>
          <w:iCs/>
          <w:sz w:val="22"/>
          <w:szCs w:val="22"/>
        </w:rPr>
        <w:t>i</w:t>
      </w:r>
      <w:r w:rsidR="003375AE">
        <w:rPr>
          <w:iCs/>
          <w:sz w:val="22"/>
          <w:szCs w:val="22"/>
        </w:rPr>
        <w:t xml:space="preserve"> dat</w:t>
      </w:r>
      <w:r w:rsidR="00AD48EF">
        <w:rPr>
          <w:iCs/>
          <w:sz w:val="22"/>
          <w:szCs w:val="22"/>
        </w:rPr>
        <w:t>i</w:t>
      </w:r>
      <w:r w:rsidR="003375AE">
        <w:rPr>
          <w:iCs/>
          <w:sz w:val="22"/>
          <w:szCs w:val="22"/>
        </w:rPr>
        <w:t xml:space="preserve"> </w:t>
      </w:r>
      <w:r w:rsidR="003375AE" w:rsidRPr="00CF5DF7">
        <w:rPr>
          <w:iCs/>
          <w:sz w:val="22"/>
          <w:szCs w:val="22"/>
        </w:rPr>
        <w:t xml:space="preserve">– spiega </w:t>
      </w:r>
      <w:r w:rsidR="003375AE">
        <w:rPr>
          <w:iCs/>
          <w:sz w:val="22"/>
          <w:szCs w:val="22"/>
        </w:rPr>
        <w:t xml:space="preserve">il Presidente </w:t>
      </w:r>
      <w:r w:rsidR="003375AE" w:rsidRPr="00CF5DF7">
        <w:rPr>
          <w:iCs/>
          <w:sz w:val="22"/>
          <w:szCs w:val="22"/>
        </w:rPr>
        <w:t>–</w:t>
      </w:r>
      <w:r w:rsidR="003375AE">
        <w:rPr>
          <w:iCs/>
          <w:sz w:val="22"/>
          <w:szCs w:val="22"/>
        </w:rPr>
        <w:t xml:space="preserve"> conferma</w:t>
      </w:r>
      <w:r w:rsidR="00AD48EF">
        <w:rPr>
          <w:iCs/>
          <w:sz w:val="22"/>
          <w:szCs w:val="22"/>
        </w:rPr>
        <w:t>no</w:t>
      </w:r>
      <w:r w:rsidR="003375AE">
        <w:rPr>
          <w:iCs/>
          <w:sz w:val="22"/>
          <w:szCs w:val="22"/>
        </w:rPr>
        <w:t xml:space="preserve"> </w:t>
      </w:r>
      <w:r w:rsidR="00AD48EF">
        <w:rPr>
          <w:iCs/>
          <w:sz w:val="22"/>
          <w:szCs w:val="22"/>
        </w:rPr>
        <w:t xml:space="preserve">che i presupposti </w:t>
      </w:r>
      <w:r w:rsidR="00870B4F">
        <w:rPr>
          <w:iCs/>
          <w:sz w:val="22"/>
          <w:szCs w:val="22"/>
        </w:rPr>
        <w:t xml:space="preserve">della riforma </w:t>
      </w:r>
      <w:r w:rsidR="00AD48EF">
        <w:rPr>
          <w:iCs/>
          <w:sz w:val="22"/>
          <w:szCs w:val="22"/>
        </w:rPr>
        <w:t>non si basavano su una carenza di medici in termini assoluti, né su un numero insufficiente di laureati in Medicina e Chirurgia</w:t>
      </w:r>
      <w:r w:rsidR="003375AE" w:rsidRPr="00CF5DF7">
        <w:rPr>
          <w:iCs/>
          <w:sz w:val="22"/>
          <w:szCs w:val="22"/>
        </w:rPr>
        <w:t>».</w:t>
      </w:r>
      <w:r w:rsidR="003375AE" w:rsidRPr="0015187E">
        <w:rPr>
          <w:iCs/>
          <w:sz w:val="22"/>
          <w:szCs w:val="22"/>
        </w:rPr>
        <w:t xml:space="preserve"> </w:t>
      </w:r>
    </w:p>
    <w:p w14:paraId="07D85759" w14:textId="5126347E" w:rsidR="003375AE" w:rsidRPr="00B6516A" w:rsidRDefault="004F6725" w:rsidP="00D21B11">
      <w:pPr>
        <w:pStyle w:val="Testocommento"/>
        <w:spacing w:line="276" w:lineRule="auto"/>
        <w:jc w:val="both"/>
        <w:rPr>
          <w:b/>
          <w:bCs/>
          <w:iCs/>
          <w:sz w:val="22"/>
          <w:szCs w:val="22"/>
        </w:rPr>
      </w:pPr>
      <w:r w:rsidRPr="00B6516A">
        <w:rPr>
          <w:b/>
          <w:bCs/>
          <w:iCs/>
          <w:sz w:val="22"/>
          <w:szCs w:val="22"/>
        </w:rPr>
        <w:t>Dati nazionali</w:t>
      </w:r>
      <w:r w:rsidR="00B6516A" w:rsidRPr="00591295">
        <w:rPr>
          <w:b/>
          <w:bCs/>
          <w:iCs/>
          <w:sz w:val="22"/>
          <w:szCs w:val="22"/>
        </w:rPr>
        <w:t xml:space="preserve"> nel 2023</w:t>
      </w:r>
      <w:r w:rsidR="00D14C7D" w:rsidRPr="00591295">
        <w:rPr>
          <w:b/>
          <w:bCs/>
          <w:iCs/>
          <w:sz w:val="22"/>
          <w:szCs w:val="22"/>
        </w:rPr>
        <w:t xml:space="preserve"> </w:t>
      </w:r>
      <w:r w:rsidR="00B6516A" w:rsidRPr="00E37F05">
        <w:rPr>
          <w:iCs/>
          <w:sz w:val="22"/>
          <w:szCs w:val="22"/>
        </w:rPr>
        <w:t>(ultimo anno disponibile)</w:t>
      </w:r>
      <w:r w:rsidR="00D708FC" w:rsidRPr="00E37F05">
        <w:rPr>
          <w:iCs/>
          <w:sz w:val="22"/>
          <w:szCs w:val="22"/>
        </w:rPr>
        <w:t>.</w:t>
      </w:r>
    </w:p>
    <w:p w14:paraId="6A6F19D6" w14:textId="2F1F8DC0" w:rsidR="004F6725" w:rsidRPr="00B6516A" w:rsidRDefault="003D4ACA" w:rsidP="002474CA">
      <w:pPr>
        <w:pStyle w:val="Testocommento"/>
        <w:numPr>
          <w:ilvl w:val="0"/>
          <w:numId w:val="35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B6516A">
        <w:rPr>
          <w:b/>
          <w:bCs/>
          <w:iCs/>
          <w:sz w:val="22"/>
          <w:szCs w:val="22"/>
        </w:rPr>
        <w:t>Medici dipendenti</w:t>
      </w:r>
      <w:r w:rsidR="00442911" w:rsidRPr="00B6516A">
        <w:rPr>
          <w:b/>
          <w:bCs/>
          <w:iCs/>
          <w:sz w:val="22"/>
          <w:szCs w:val="22"/>
        </w:rPr>
        <w:t xml:space="preserve"> pubblici</w:t>
      </w:r>
      <w:r w:rsidR="000F0840" w:rsidRPr="00B6516A">
        <w:rPr>
          <w:iCs/>
          <w:sz w:val="22"/>
          <w:szCs w:val="22"/>
        </w:rPr>
        <w:t xml:space="preserve">. </w:t>
      </w:r>
      <w:r w:rsidR="00355166" w:rsidRPr="00B6516A">
        <w:rPr>
          <w:iCs/>
          <w:sz w:val="22"/>
          <w:szCs w:val="22"/>
        </w:rPr>
        <w:t xml:space="preserve">Secondo </w:t>
      </w:r>
      <w:r w:rsidR="00870B4F" w:rsidRPr="00B6516A">
        <w:rPr>
          <w:iCs/>
          <w:sz w:val="22"/>
          <w:szCs w:val="22"/>
        </w:rPr>
        <w:t xml:space="preserve">il </w:t>
      </w:r>
      <w:hyperlink r:id="rId9" w:history="1">
        <w:r w:rsidR="00355166" w:rsidRPr="00B6516A">
          <w:rPr>
            <w:rStyle w:val="Collegamentoipertestuale"/>
            <w:iCs/>
            <w:sz w:val="22"/>
            <w:szCs w:val="22"/>
          </w:rPr>
          <w:t>Conto Annuale della Ragioneria Generale dello Stato</w:t>
        </w:r>
      </w:hyperlink>
      <w:r w:rsidR="00355166" w:rsidRPr="00B6516A">
        <w:rPr>
          <w:iCs/>
          <w:sz w:val="22"/>
          <w:szCs w:val="22"/>
        </w:rPr>
        <w:t xml:space="preserve"> (CA-RGS), </w:t>
      </w:r>
      <w:r w:rsidR="00B6516A" w:rsidRPr="00B6516A">
        <w:rPr>
          <w:iCs/>
          <w:sz w:val="22"/>
          <w:szCs w:val="22"/>
        </w:rPr>
        <w:t xml:space="preserve">i </w:t>
      </w:r>
      <w:r w:rsidR="00355166" w:rsidRPr="00B6516A">
        <w:rPr>
          <w:iCs/>
          <w:sz w:val="22"/>
          <w:szCs w:val="22"/>
        </w:rPr>
        <w:t>medici</w:t>
      </w:r>
      <w:r w:rsidR="00B6516A" w:rsidRPr="00B6516A">
        <w:rPr>
          <w:iCs/>
          <w:sz w:val="22"/>
          <w:szCs w:val="22"/>
        </w:rPr>
        <w:t xml:space="preserve"> </w:t>
      </w:r>
      <w:r w:rsidR="00355166" w:rsidRPr="00B6516A">
        <w:rPr>
          <w:iCs/>
          <w:sz w:val="22"/>
          <w:szCs w:val="22"/>
        </w:rPr>
        <w:t xml:space="preserve">dipendenti </w:t>
      </w:r>
      <w:r w:rsidR="00B6516A" w:rsidRPr="00B6516A">
        <w:rPr>
          <w:iCs/>
          <w:sz w:val="22"/>
          <w:szCs w:val="22"/>
        </w:rPr>
        <w:t>del SSN erano 109.024 (</w:t>
      </w:r>
      <w:r w:rsidR="00355166" w:rsidRPr="00B6516A">
        <w:rPr>
          <w:iCs/>
          <w:sz w:val="22"/>
          <w:szCs w:val="22"/>
        </w:rPr>
        <w:t>1</w:t>
      </w:r>
      <w:r w:rsidR="00355166" w:rsidRPr="00B6516A">
        <w:rPr>
          <w:iCs/>
          <w:color w:val="auto"/>
          <w:sz w:val="22"/>
          <w:szCs w:val="22"/>
        </w:rPr>
        <w:t>,85 medici per 1.000 abitanti</w:t>
      </w:r>
      <w:r w:rsidR="00B6516A" w:rsidRPr="00B6516A">
        <w:rPr>
          <w:iCs/>
          <w:sz w:val="22"/>
          <w:szCs w:val="22"/>
        </w:rPr>
        <w:t>).</w:t>
      </w:r>
    </w:p>
    <w:p w14:paraId="154974DF" w14:textId="274368A7" w:rsidR="00442911" w:rsidRPr="00B6516A" w:rsidRDefault="003375AE" w:rsidP="002474CA">
      <w:pPr>
        <w:pStyle w:val="Testocommento"/>
        <w:numPr>
          <w:ilvl w:val="0"/>
          <w:numId w:val="35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B6516A">
        <w:rPr>
          <w:b/>
          <w:bCs/>
          <w:iCs/>
          <w:sz w:val="22"/>
          <w:szCs w:val="22"/>
        </w:rPr>
        <w:t>Medici convenzionati</w:t>
      </w:r>
      <w:r w:rsidRPr="00B6516A">
        <w:rPr>
          <w:iCs/>
          <w:sz w:val="22"/>
          <w:szCs w:val="22"/>
        </w:rPr>
        <w:t xml:space="preserve">. </w:t>
      </w:r>
      <w:r w:rsidR="004F6725" w:rsidRPr="00B6516A">
        <w:rPr>
          <w:iCs/>
          <w:sz w:val="22"/>
          <w:szCs w:val="22"/>
        </w:rPr>
        <w:t xml:space="preserve">Secondo i dati della </w:t>
      </w:r>
      <w:hyperlink r:id="rId10" w:history="1">
        <w:r w:rsidR="004F6725" w:rsidRPr="00B6516A">
          <w:rPr>
            <w:rStyle w:val="Collegamentoipertestuale"/>
            <w:iCs/>
            <w:sz w:val="22"/>
            <w:szCs w:val="22"/>
          </w:rPr>
          <w:t>Struttura Interregionale Sanitari Convenzionati (SISAC)</w:t>
        </w:r>
      </w:hyperlink>
      <w:r w:rsidR="004F6725" w:rsidRPr="00B6516A">
        <w:rPr>
          <w:iCs/>
          <w:sz w:val="22"/>
          <w:szCs w:val="22"/>
        </w:rPr>
        <w:t xml:space="preserve">, </w:t>
      </w:r>
      <w:r w:rsidR="00B6516A" w:rsidRPr="00B6516A">
        <w:rPr>
          <w:iCs/>
          <w:sz w:val="22"/>
          <w:szCs w:val="22"/>
        </w:rPr>
        <w:t>i</w:t>
      </w:r>
      <w:r w:rsidR="00442911" w:rsidRPr="00B6516A">
        <w:rPr>
          <w:iCs/>
          <w:sz w:val="22"/>
          <w:szCs w:val="22"/>
        </w:rPr>
        <w:t xml:space="preserve"> </w:t>
      </w:r>
      <w:r w:rsidR="00B6516A" w:rsidRPr="00B6516A">
        <w:rPr>
          <w:iCs/>
          <w:sz w:val="22"/>
          <w:szCs w:val="22"/>
        </w:rPr>
        <w:t xml:space="preserve">medici convenzionati erano </w:t>
      </w:r>
      <w:r w:rsidR="00442911" w:rsidRPr="00B6516A">
        <w:rPr>
          <w:iCs/>
          <w:sz w:val="22"/>
          <w:szCs w:val="22"/>
        </w:rPr>
        <w:t>57.880, di cui 37.260 medici di medicina generale (MMG), 14.136 pediatri di libera scelta (PLS) e 6.484 specialisti ambulatoriali convenzionati</w:t>
      </w:r>
      <w:r w:rsidR="00864E93" w:rsidRPr="00B6516A">
        <w:rPr>
          <w:iCs/>
          <w:sz w:val="22"/>
          <w:szCs w:val="22"/>
        </w:rPr>
        <w:t>.</w:t>
      </w:r>
    </w:p>
    <w:p w14:paraId="169AE389" w14:textId="6C8E2FDF" w:rsidR="003375AE" w:rsidRPr="00B6516A" w:rsidRDefault="003375AE" w:rsidP="002474CA">
      <w:pPr>
        <w:pStyle w:val="Testocommento"/>
        <w:numPr>
          <w:ilvl w:val="0"/>
          <w:numId w:val="35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B6516A">
        <w:rPr>
          <w:b/>
          <w:bCs/>
          <w:iCs/>
          <w:sz w:val="22"/>
          <w:szCs w:val="22"/>
        </w:rPr>
        <w:t>Medici in formazione specialistica</w:t>
      </w:r>
      <w:r w:rsidRPr="00B6516A">
        <w:rPr>
          <w:iCs/>
          <w:sz w:val="22"/>
          <w:szCs w:val="22"/>
        </w:rPr>
        <w:t xml:space="preserve">. </w:t>
      </w:r>
      <w:r w:rsidR="00303EFE" w:rsidRPr="00B6516A">
        <w:rPr>
          <w:iCs/>
          <w:sz w:val="22"/>
          <w:szCs w:val="22"/>
        </w:rPr>
        <w:t xml:space="preserve">Secondo </w:t>
      </w:r>
      <w:r w:rsidR="004F0F0E" w:rsidRPr="00B6516A">
        <w:rPr>
          <w:iCs/>
          <w:sz w:val="22"/>
          <w:szCs w:val="22"/>
        </w:rPr>
        <w:t>i dati forniti da</w:t>
      </w:r>
      <w:r w:rsidR="003E1CFD" w:rsidRPr="00B6516A">
        <w:rPr>
          <w:iCs/>
          <w:sz w:val="22"/>
          <w:szCs w:val="22"/>
        </w:rPr>
        <w:t>ll’Associazione Liberi Specializzandi</w:t>
      </w:r>
      <w:r w:rsidR="00B6516A" w:rsidRPr="00B6516A">
        <w:rPr>
          <w:iCs/>
          <w:sz w:val="22"/>
          <w:szCs w:val="22"/>
        </w:rPr>
        <w:t xml:space="preserve"> i medici iscritti </w:t>
      </w:r>
      <w:r w:rsidR="00303EFE" w:rsidRPr="00B6516A">
        <w:rPr>
          <w:iCs/>
          <w:sz w:val="22"/>
          <w:szCs w:val="22"/>
        </w:rPr>
        <w:t>alle scuole di specializzazione</w:t>
      </w:r>
      <w:r w:rsidR="003E1CFD" w:rsidRPr="00B6516A">
        <w:rPr>
          <w:iCs/>
          <w:sz w:val="22"/>
          <w:szCs w:val="22"/>
        </w:rPr>
        <w:t xml:space="preserve"> </w:t>
      </w:r>
      <w:r w:rsidR="00B6516A" w:rsidRPr="00B6516A">
        <w:rPr>
          <w:iCs/>
          <w:sz w:val="22"/>
          <w:szCs w:val="22"/>
        </w:rPr>
        <w:t xml:space="preserve">erano </w:t>
      </w:r>
      <w:r w:rsidR="004F0F0E" w:rsidRPr="00B6516A">
        <w:rPr>
          <w:iCs/>
          <w:sz w:val="22"/>
          <w:szCs w:val="22"/>
        </w:rPr>
        <w:t>50.677</w:t>
      </w:r>
      <w:r w:rsidR="00303EFE" w:rsidRPr="00B6516A">
        <w:rPr>
          <w:iCs/>
          <w:sz w:val="22"/>
          <w:szCs w:val="22"/>
        </w:rPr>
        <w:t xml:space="preserve">. </w:t>
      </w:r>
    </w:p>
    <w:p w14:paraId="756FF4DA" w14:textId="7DB69D76" w:rsidR="00870B4F" w:rsidRDefault="00D35511" w:rsidP="002474CA">
      <w:pPr>
        <w:pStyle w:val="Testocommento"/>
        <w:numPr>
          <w:ilvl w:val="0"/>
          <w:numId w:val="35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B6516A">
        <w:rPr>
          <w:b/>
          <w:bCs/>
          <w:iCs/>
          <w:sz w:val="22"/>
          <w:szCs w:val="22"/>
        </w:rPr>
        <w:t>Medici iscritti al Corso di Formazione Specifica in Medicina Generale</w:t>
      </w:r>
      <w:r w:rsidRPr="00B6516A">
        <w:rPr>
          <w:iCs/>
          <w:sz w:val="22"/>
          <w:szCs w:val="22"/>
        </w:rPr>
        <w:t xml:space="preserve">. Secondo </w:t>
      </w:r>
      <w:r w:rsidR="00870B4F" w:rsidRPr="00B6516A">
        <w:rPr>
          <w:iCs/>
          <w:sz w:val="22"/>
          <w:szCs w:val="22"/>
        </w:rPr>
        <w:t xml:space="preserve">le </w:t>
      </w:r>
      <w:hyperlink r:id="rId11" w:history="1">
        <w:r w:rsidR="00870B4F" w:rsidRPr="00AF444E">
          <w:rPr>
            <w:rStyle w:val="Collegamentoipertestuale"/>
            <w:iCs/>
            <w:sz w:val="22"/>
            <w:szCs w:val="22"/>
          </w:rPr>
          <w:t xml:space="preserve">stime della </w:t>
        </w:r>
        <w:r w:rsidRPr="00AF444E">
          <w:rPr>
            <w:rStyle w:val="Collegamentoipertestuale"/>
            <w:iCs/>
            <w:sz w:val="22"/>
            <w:szCs w:val="22"/>
          </w:rPr>
          <w:t>FIMMG</w:t>
        </w:r>
      </w:hyperlink>
      <w:r w:rsidR="00940EE5">
        <w:rPr>
          <w:iCs/>
          <w:sz w:val="22"/>
          <w:szCs w:val="22"/>
        </w:rPr>
        <w:t xml:space="preserve"> </w:t>
      </w:r>
      <w:r w:rsidRPr="00B6516A">
        <w:rPr>
          <w:iCs/>
          <w:sz w:val="22"/>
          <w:szCs w:val="22"/>
        </w:rPr>
        <w:t>erano circa 6.000</w:t>
      </w:r>
      <w:r w:rsidR="00B6516A" w:rsidRPr="00B6516A">
        <w:rPr>
          <w:iCs/>
          <w:sz w:val="22"/>
          <w:szCs w:val="22"/>
        </w:rPr>
        <w:t>.</w:t>
      </w:r>
    </w:p>
    <w:p w14:paraId="79D91F21" w14:textId="77777777" w:rsidR="002474CA" w:rsidRDefault="002474CA" w:rsidP="00B6516A">
      <w:pPr>
        <w:pStyle w:val="Testocommento"/>
        <w:spacing w:line="276" w:lineRule="auto"/>
        <w:jc w:val="both"/>
        <w:rPr>
          <w:iCs/>
          <w:sz w:val="22"/>
          <w:szCs w:val="22"/>
        </w:rPr>
      </w:pPr>
    </w:p>
    <w:p w14:paraId="63A3BDCC" w14:textId="7613AEEC" w:rsidR="00B6516A" w:rsidRPr="00B6516A" w:rsidRDefault="00B6516A" w:rsidP="00B6516A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B6516A">
        <w:rPr>
          <w:iCs/>
          <w:sz w:val="22"/>
          <w:szCs w:val="22"/>
        </w:rPr>
        <w:lastRenderedPageBreak/>
        <w:t>Dal confronto con i dati OCSE emerge che quasi 93 mila medici censiti in Italia</w:t>
      </w:r>
      <w:r w:rsidR="00473A9F">
        <w:rPr>
          <w:iCs/>
          <w:sz w:val="22"/>
          <w:szCs w:val="22"/>
        </w:rPr>
        <w:t>, pari al 29,4% del totale,</w:t>
      </w:r>
      <w:r w:rsidRPr="00B6516A">
        <w:rPr>
          <w:iCs/>
          <w:sz w:val="22"/>
          <w:szCs w:val="22"/>
        </w:rPr>
        <w:t xml:space="preserve"> non lavorano nel SSN</w:t>
      </w:r>
      <w:r w:rsidR="00AF444E">
        <w:rPr>
          <w:iCs/>
          <w:sz w:val="22"/>
          <w:szCs w:val="22"/>
        </w:rPr>
        <w:t>, come dipendenti o convenzionati,</w:t>
      </w:r>
      <w:r w:rsidRPr="00B6516A">
        <w:rPr>
          <w:iCs/>
          <w:sz w:val="22"/>
          <w:szCs w:val="22"/>
        </w:rPr>
        <w:t xml:space="preserve"> né </w:t>
      </w:r>
      <w:r>
        <w:rPr>
          <w:iCs/>
          <w:sz w:val="22"/>
          <w:szCs w:val="22"/>
        </w:rPr>
        <w:t>risultano</w:t>
      </w:r>
      <w:r w:rsidRPr="00B6516A">
        <w:rPr>
          <w:iCs/>
          <w:sz w:val="22"/>
          <w:szCs w:val="22"/>
        </w:rPr>
        <w:t xml:space="preserve"> inseriti in percorsi formativi</w:t>
      </w:r>
      <w:r>
        <w:rPr>
          <w:iCs/>
          <w:sz w:val="22"/>
          <w:szCs w:val="22"/>
        </w:rPr>
        <w:t xml:space="preserve"> post-laurea</w:t>
      </w:r>
      <w:r w:rsidRPr="00B6516A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(</w:t>
      </w:r>
      <w:r w:rsidRPr="005C5BA5">
        <w:rPr>
          <w:iCs/>
          <w:sz w:val="22"/>
          <w:szCs w:val="22"/>
          <w:highlight w:val="yellow"/>
        </w:rPr>
        <w:t xml:space="preserve">tabella </w:t>
      </w:r>
      <w:r>
        <w:rPr>
          <w:iCs/>
          <w:sz w:val="22"/>
          <w:szCs w:val="22"/>
          <w:highlight w:val="yellow"/>
        </w:rPr>
        <w:t>1</w:t>
      </w:r>
      <w:r>
        <w:rPr>
          <w:iCs/>
          <w:sz w:val="22"/>
          <w:szCs w:val="22"/>
        </w:rPr>
        <w:t>).</w:t>
      </w:r>
      <w:r w:rsidR="00422D4A">
        <w:rPr>
          <w:iCs/>
          <w:sz w:val="22"/>
          <w:szCs w:val="22"/>
        </w:rPr>
        <w:t xml:space="preserve"> </w:t>
      </w:r>
      <w:r w:rsidRPr="00CF5DF7">
        <w:rPr>
          <w:iCs/>
          <w:sz w:val="22"/>
          <w:szCs w:val="22"/>
        </w:rPr>
        <w:t>«</w:t>
      </w:r>
      <w:r w:rsidR="00355E1E">
        <w:rPr>
          <w:iCs/>
          <w:sz w:val="22"/>
          <w:szCs w:val="22"/>
        </w:rPr>
        <w:t>Peraltro</w:t>
      </w:r>
      <w:r w:rsidR="00473A9F">
        <w:rPr>
          <w:iCs/>
          <w:sz w:val="22"/>
          <w:szCs w:val="22"/>
        </w:rPr>
        <w:t>,</w:t>
      </w:r>
      <w:r w:rsidR="00355E1E">
        <w:rPr>
          <w:iCs/>
          <w:sz w:val="22"/>
          <w:szCs w:val="22"/>
        </w:rPr>
        <w:t xml:space="preserve"> c</w:t>
      </w:r>
      <w:r>
        <w:rPr>
          <w:iCs/>
          <w:sz w:val="22"/>
          <w:szCs w:val="22"/>
        </w:rPr>
        <w:t>onsiderato che i dati s</w:t>
      </w:r>
      <w:r w:rsidR="00355E1E">
        <w:rPr>
          <w:iCs/>
          <w:sz w:val="22"/>
          <w:szCs w:val="22"/>
        </w:rPr>
        <w:t xml:space="preserve">ono </w:t>
      </w:r>
      <w:r>
        <w:rPr>
          <w:iCs/>
          <w:sz w:val="22"/>
          <w:szCs w:val="22"/>
        </w:rPr>
        <w:t>riferi</w:t>
      </w:r>
      <w:r w:rsidR="00355E1E">
        <w:rPr>
          <w:iCs/>
          <w:sz w:val="22"/>
          <w:szCs w:val="22"/>
        </w:rPr>
        <w:t>ti</w:t>
      </w:r>
      <w:r>
        <w:rPr>
          <w:iCs/>
          <w:sz w:val="22"/>
          <w:szCs w:val="22"/>
        </w:rPr>
        <w:t xml:space="preserve"> al 2023 </w:t>
      </w:r>
      <w:r w:rsidR="00473A9F" w:rsidRPr="00CF5DF7">
        <w:rPr>
          <w:iCs/>
          <w:sz w:val="22"/>
          <w:szCs w:val="22"/>
        </w:rPr>
        <w:t>–</w:t>
      </w:r>
      <w:r w:rsidR="00473A9F">
        <w:rPr>
          <w:iCs/>
          <w:sz w:val="22"/>
          <w:szCs w:val="22"/>
        </w:rPr>
        <w:t xml:space="preserve"> commenta Cartabellotta </w:t>
      </w:r>
      <w:r w:rsidR="00473A9F" w:rsidRPr="00CF5DF7">
        <w:rPr>
          <w:iCs/>
          <w:sz w:val="22"/>
          <w:szCs w:val="22"/>
        </w:rPr>
        <w:t>–</w:t>
      </w:r>
      <w:r w:rsidR="00473A9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e che pensionamenti anticipati e licenziamenti volontari sono in aumento</w:t>
      </w:r>
      <w:r w:rsidR="0085723D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oggi il divario potrebbe essere ancora maggiore</w:t>
      </w:r>
      <w:r w:rsidRPr="00CF5DF7">
        <w:rPr>
          <w:iCs/>
          <w:sz w:val="22"/>
          <w:szCs w:val="22"/>
        </w:rPr>
        <w:t>»</w:t>
      </w:r>
      <w:r w:rsidR="00940EE5">
        <w:rPr>
          <w:iCs/>
          <w:sz w:val="22"/>
          <w:szCs w:val="22"/>
        </w:rPr>
        <w:t xml:space="preserve">. </w:t>
      </w:r>
    </w:p>
    <w:p w14:paraId="1BE4A07E" w14:textId="5936A106" w:rsidR="00591295" w:rsidRDefault="00D708FC" w:rsidP="00D21B11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D708FC">
        <w:rPr>
          <w:b/>
          <w:bCs/>
          <w:iCs/>
          <w:sz w:val="22"/>
          <w:szCs w:val="22"/>
        </w:rPr>
        <w:t xml:space="preserve">Carenze </w:t>
      </w:r>
      <w:r w:rsidR="00183361">
        <w:rPr>
          <w:b/>
          <w:bCs/>
          <w:iCs/>
          <w:sz w:val="22"/>
          <w:szCs w:val="22"/>
        </w:rPr>
        <w:t>di medici nel SSN</w:t>
      </w:r>
      <w:r w:rsidR="005C5BA5">
        <w:rPr>
          <w:iCs/>
          <w:sz w:val="22"/>
          <w:szCs w:val="22"/>
        </w:rPr>
        <w:t xml:space="preserve">. </w:t>
      </w:r>
      <w:r w:rsidR="00B6516A" w:rsidRPr="00B6516A">
        <w:rPr>
          <w:iCs/>
          <w:sz w:val="22"/>
          <w:szCs w:val="22"/>
        </w:rPr>
        <w:t>«</w:t>
      </w:r>
      <w:r w:rsidR="00AF444E">
        <w:rPr>
          <w:iCs/>
          <w:sz w:val="22"/>
          <w:szCs w:val="22"/>
        </w:rPr>
        <w:t xml:space="preserve">Il problema italiano </w:t>
      </w:r>
      <w:r w:rsidR="00B6516A" w:rsidRPr="00B6516A">
        <w:rPr>
          <w:iCs/>
          <w:sz w:val="22"/>
          <w:szCs w:val="22"/>
        </w:rPr>
        <w:t>– spiega Cartabellotta –</w:t>
      </w:r>
      <w:r w:rsidR="00183361">
        <w:rPr>
          <w:iCs/>
          <w:sz w:val="22"/>
          <w:szCs w:val="22"/>
        </w:rPr>
        <w:t xml:space="preserve"> non è </w:t>
      </w:r>
      <w:r w:rsidR="00422D4A">
        <w:rPr>
          <w:iCs/>
          <w:sz w:val="22"/>
          <w:szCs w:val="22"/>
        </w:rPr>
        <w:t>rappresentato dal</w:t>
      </w:r>
      <w:r w:rsidR="00183361">
        <w:rPr>
          <w:iCs/>
          <w:sz w:val="22"/>
          <w:szCs w:val="22"/>
        </w:rPr>
        <w:t xml:space="preserve">la </w:t>
      </w:r>
      <w:r w:rsidR="00422D4A">
        <w:rPr>
          <w:iCs/>
          <w:sz w:val="22"/>
          <w:szCs w:val="22"/>
        </w:rPr>
        <w:t xml:space="preserve">mancanza </w:t>
      </w:r>
      <w:r w:rsidR="00183361">
        <w:rPr>
          <w:iCs/>
          <w:sz w:val="22"/>
          <w:szCs w:val="22"/>
        </w:rPr>
        <w:t>di medici</w:t>
      </w:r>
      <w:r w:rsidR="00355E1E">
        <w:rPr>
          <w:iCs/>
          <w:sz w:val="22"/>
          <w:szCs w:val="22"/>
        </w:rPr>
        <w:t xml:space="preserve"> in termini assoluti</w:t>
      </w:r>
      <w:r w:rsidR="00183361">
        <w:rPr>
          <w:iCs/>
          <w:sz w:val="22"/>
          <w:szCs w:val="22"/>
        </w:rPr>
        <w:t xml:space="preserve">, ma </w:t>
      </w:r>
      <w:r w:rsidR="00422D4A">
        <w:rPr>
          <w:iCs/>
          <w:sz w:val="22"/>
          <w:szCs w:val="22"/>
        </w:rPr>
        <w:t xml:space="preserve">dal </w:t>
      </w:r>
      <w:r w:rsidR="00AF444E">
        <w:rPr>
          <w:iCs/>
          <w:sz w:val="22"/>
          <w:szCs w:val="22"/>
        </w:rPr>
        <w:t xml:space="preserve">loro </w:t>
      </w:r>
      <w:r w:rsidR="00183361">
        <w:rPr>
          <w:iCs/>
          <w:sz w:val="22"/>
          <w:szCs w:val="22"/>
        </w:rPr>
        <w:t>progressiv</w:t>
      </w:r>
      <w:r w:rsidR="00422D4A">
        <w:rPr>
          <w:iCs/>
          <w:sz w:val="22"/>
          <w:szCs w:val="22"/>
        </w:rPr>
        <w:t>o</w:t>
      </w:r>
      <w:r w:rsidR="00183361">
        <w:rPr>
          <w:iCs/>
          <w:sz w:val="22"/>
          <w:szCs w:val="22"/>
        </w:rPr>
        <w:t xml:space="preserve"> </w:t>
      </w:r>
      <w:r w:rsidR="00422D4A">
        <w:rPr>
          <w:iCs/>
          <w:sz w:val="22"/>
          <w:szCs w:val="22"/>
        </w:rPr>
        <w:t xml:space="preserve">abbandono del </w:t>
      </w:r>
      <w:r w:rsidR="00AF444E">
        <w:rPr>
          <w:iCs/>
          <w:sz w:val="22"/>
          <w:szCs w:val="22"/>
        </w:rPr>
        <w:t>SSN</w:t>
      </w:r>
      <w:r w:rsidR="00422D4A">
        <w:rPr>
          <w:iCs/>
          <w:sz w:val="22"/>
          <w:szCs w:val="22"/>
        </w:rPr>
        <w:t xml:space="preserve"> e da </w:t>
      </w:r>
      <w:r w:rsidR="00183361">
        <w:rPr>
          <w:iCs/>
          <w:sz w:val="22"/>
          <w:szCs w:val="22"/>
        </w:rPr>
        <w:t>carenze selettive</w:t>
      </w:r>
      <w:r w:rsidR="00422D4A">
        <w:rPr>
          <w:iCs/>
          <w:sz w:val="22"/>
          <w:szCs w:val="22"/>
        </w:rPr>
        <w:t xml:space="preserve">, perché </w:t>
      </w:r>
      <w:r w:rsidR="00AF444E">
        <w:rPr>
          <w:iCs/>
          <w:sz w:val="22"/>
          <w:szCs w:val="22"/>
        </w:rPr>
        <w:t xml:space="preserve">sempre meno giovani scelgono </w:t>
      </w:r>
      <w:r w:rsidR="00B6516A" w:rsidRPr="00B6516A">
        <w:rPr>
          <w:iCs/>
          <w:sz w:val="22"/>
          <w:szCs w:val="22"/>
        </w:rPr>
        <w:t xml:space="preserve">la medicina generale e alcune specialità </w:t>
      </w:r>
      <w:r w:rsidR="00940EE5">
        <w:rPr>
          <w:iCs/>
          <w:sz w:val="22"/>
          <w:szCs w:val="22"/>
        </w:rPr>
        <w:t>cruciali</w:t>
      </w:r>
      <w:r w:rsidR="00B6516A" w:rsidRPr="00B6516A">
        <w:rPr>
          <w:iCs/>
          <w:sz w:val="22"/>
          <w:szCs w:val="22"/>
        </w:rPr>
        <w:t xml:space="preserve">, </w:t>
      </w:r>
      <w:r w:rsidR="00B6516A">
        <w:rPr>
          <w:iCs/>
          <w:sz w:val="22"/>
          <w:szCs w:val="22"/>
        </w:rPr>
        <w:t xml:space="preserve">ma </w:t>
      </w:r>
      <w:r w:rsidR="00183361">
        <w:rPr>
          <w:iCs/>
          <w:sz w:val="22"/>
          <w:szCs w:val="22"/>
        </w:rPr>
        <w:t xml:space="preserve">poco </w:t>
      </w:r>
      <w:r w:rsidR="00B6516A" w:rsidRPr="00B6516A">
        <w:rPr>
          <w:iCs/>
          <w:sz w:val="22"/>
          <w:szCs w:val="22"/>
        </w:rPr>
        <w:t>attrattive».</w:t>
      </w:r>
      <w:r w:rsidR="00F6640A">
        <w:rPr>
          <w:iCs/>
          <w:sz w:val="22"/>
          <w:szCs w:val="22"/>
        </w:rPr>
        <w:t xml:space="preserve"> Per i </w:t>
      </w:r>
      <w:r w:rsidR="00F6640A" w:rsidRPr="00F6640A">
        <w:rPr>
          <w:b/>
          <w:bCs/>
          <w:iCs/>
          <w:sz w:val="22"/>
          <w:szCs w:val="22"/>
        </w:rPr>
        <w:t>m</w:t>
      </w:r>
      <w:r w:rsidR="00F64C47" w:rsidRPr="00F64C47">
        <w:rPr>
          <w:b/>
          <w:bCs/>
          <w:iCs/>
          <w:sz w:val="22"/>
          <w:szCs w:val="22"/>
        </w:rPr>
        <w:t xml:space="preserve">edici di </w:t>
      </w:r>
      <w:r w:rsidR="00886664">
        <w:rPr>
          <w:b/>
          <w:bCs/>
          <w:iCs/>
          <w:sz w:val="22"/>
          <w:szCs w:val="22"/>
        </w:rPr>
        <w:t>famiglia</w:t>
      </w:r>
      <w:r w:rsidR="00F6640A">
        <w:rPr>
          <w:iCs/>
          <w:sz w:val="22"/>
          <w:szCs w:val="22"/>
        </w:rPr>
        <w:t>, s</w:t>
      </w:r>
      <w:r w:rsidR="00C07DC0" w:rsidRPr="00C07DC0">
        <w:rPr>
          <w:iCs/>
          <w:sz w:val="22"/>
          <w:szCs w:val="22"/>
        </w:rPr>
        <w:t xml:space="preserve">ulla base </w:t>
      </w:r>
      <w:r w:rsidR="00C07DC0" w:rsidRPr="00287C5F">
        <w:rPr>
          <w:iCs/>
          <w:color w:val="auto"/>
          <w:sz w:val="22"/>
          <w:szCs w:val="22"/>
        </w:rPr>
        <w:t>dei dati SISAC</w:t>
      </w:r>
      <w:r w:rsidR="00870B4F">
        <w:rPr>
          <w:iCs/>
          <w:color w:val="auto"/>
          <w:sz w:val="22"/>
          <w:szCs w:val="22"/>
        </w:rPr>
        <w:t>,</w:t>
      </w:r>
      <w:r w:rsidR="00C07DC0" w:rsidRPr="00287C5F">
        <w:rPr>
          <w:iCs/>
          <w:color w:val="auto"/>
          <w:sz w:val="22"/>
          <w:szCs w:val="22"/>
        </w:rPr>
        <w:t xml:space="preserve"> al 1° gennaio 2024 la </w:t>
      </w:r>
      <w:hyperlink r:id="rId12" w:history="1">
        <w:r w:rsidR="00C07DC0" w:rsidRPr="00CA4E1E">
          <w:rPr>
            <w:rStyle w:val="Collegamentoipertestuale"/>
            <w:iCs/>
            <w:sz w:val="22"/>
            <w:szCs w:val="22"/>
          </w:rPr>
          <w:t xml:space="preserve">Fondazione GIMBE </w:t>
        </w:r>
        <w:r w:rsidR="00870B4F" w:rsidRPr="00CA4E1E">
          <w:rPr>
            <w:rStyle w:val="Collegamentoipertestuale"/>
            <w:iCs/>
            <w:sz w:val="22"/>
            <w:szCs w:val="22"/>
          </w:rPr>
          <w:t>stima</w:t>
        </w:r>
        <w:r w:rsidR="00C07DC0" w:rsidRPr="00CA4E1E">
          <w:rPr>
            <w:rStyle w:val="Collegamentoipertestuale"/>
            <w:iCs/>
            <w:sz w:val="22"/>
            <w:szCs w:val="22"/>
          </w:rPr>
          <w:t xml:space="preserve"> una carenza di 5.575 </w:t>
        </w:r>
        <w:r w:rsidR="00870B4F" w:rsidRPr="00CA4E1E">
          <w:rPr>
            <w:rStyle w:val="Collegamentoipertestuale"/>
            <w:iCs/>
            <w:sz w:val="22"/>
            <w:szCs w:val="22"/>
          </w:rPr>
          <w:t>MMG</w:t>
        </w:r>
      </w:hyperlink>
      <w:r w:rsidR="00287C5F" w:rsidRPr="00287C5F">
        <w:rPr>
          <w:iCs/>
          <w:color w:val="auto"/>
          <w:sz w:val="22"/>
          <w:szCs w:val="22"/>
        </w:rPr>
        <w:t>.</w:t>
      </w:r>
      <w:r w:rsidR="00F6640A">
        <w:rPr>
          <w:iCs/>
          <w:color w:val="auto"/>
          <w:sz w:val="22"/>
          <w:szCs w:val="22"/>
        </w:rPr>
        <w:t xml:space="preserve"> Per i</w:t>
      </w:r>
      <w:r w:rsidR="00F6640A">
        <w:rPr>
          <w:iCs/>
          <w:sz w:val="22"/>
          <w:szCs w:val="22"/>
        </w:rPr>
        <w:t xml:space="preserve"> </w:t>
      </w:r>
      <w:r w:rsidR="00F6640A">
        <w:rPr>
          <w:b/>
          <w:bCs/>
          <w:iCs/>
          <w:sz w:val="22"/>
          <w:szCs w:val="22"/>
        </w:rPr>
        <w:t>m</w:t>
      </w:r>
      <w:r w:rsidR="00C07DC0">
        <w:rPr>
          <w:b/>
          <w:bCs/>
          <w:iCs/>
          <w:sz w:val="22"/>
          <w:szCs w:val="22"/>
        </w:rPr>
        <w:t>edici s</w:t>
      </w:r>
      <w:r w:rsidR="00F64C47" w:rsidRPr="00F64C47">
        <w:rPr>
          <w:b/>
          <w:bCs/>
          <w:iCs/>
          <w:sz w:val="22"/>
          <w:szCs w:val="22"/>
        </w:rPr>
        <w:t>pecialisti</w:t>
      </w:r>
      <w:r w:rsidR="00F6640A" w:rsidRPr="00F6640A">
        <w:rPr>
          <w:iCs/>
          <w:sz w:val="22"/>
          <w:szCs w:val="22"/>
        </w:rPr>
        <w:t xml:space="preserve">, </w:t>
      </w:r>
      <w:r w:rsidR="009B1DF0">
        <w:rPr>
          <w:iCs/>
          <w:sz w:val="22"/>
          <w:szCs w:val="22"/>
        </w:rPr>
        <w:t xml:space="preserve">la carenza può essere stimata </w:t>
      </w:r>
      <w:r w:rsidR="00F6640A">
        <w:rPr>
          <w:iCs/>
          <w:sz w:val="22"/>
          <w:szCs w:val="22"/>
        </w:rPr>
        <w:t xml:space="preserve">solo </w:t>
      </w:r>
      <w:r w:rsidR="00A23B2B">
        <w:rPr>
          <w:iCs/>
          <w:sz w:val="22"/>
          <w:szCs w:val="22"/>
        </w:rPr>
        <w:t xml:space="preserve">analizzando </w:t>
      </w:r>
      <w:r w:rsidR="009B1DF0">
        <w:rPr>
          <w:iCs/>
          <w:sz w:val="22"/>
          <w:szCs w:val="22"/>
        </w:rPr>
        <w:t xml:space="preserve">i tassi di accettazione </w:t>
      </w:r>
      <w:r w:rsidR="00940EE5">
        <w:rPr>
          <w:iCs/>
          <w:sz w:val="22"/>
          <w:szCs w:val="22"/>
        </w:rPr>
        <w:t>dei contratti di formazione</w:t>
      </w:r>
      <w:r w:rsidR="00F6640A">
        <w:rPr>
          <w:iCs/>
          <w:sz w:val="22"/>
          <w:szCs w:val="22"/>
        </w:rPr>
        <w:t xml:space="preserve"> specialistica</w:t>
      </w:r>
      <w:r w:rsidR="009B1DF0" w:rsidRPr="00CF5DF7">
        <w:rPr>
          <w:iCs/>
          <w:sz w:val="22"/>
          <w:szCs w:val="22"/>
        </w:rPr>
        <w:t>.</w:t>
      </w:r>
      <w:r w:rsidR="009B1DF0">
        <w:rPr>
          <w:iCs/>
          <w:sz w:val="22"/>
          <w:szCs w:val="22"/>
        </w:rPr>
        <w:t xml:space="preserve"> </w:t>
      </w:r>
      <w:r w:rsidR="00940EE5">
        <w:rPr>
          <w:iCs/>
          <w:sz w:val="22"/>
          <w:szCs w:val="22"/>
        </w:rPr>
        <w:t>Nel</w:t>
      </w:r>
      <w:r w:rsidR="00F64C47" w:rsidRPr="00F64C47">
        <w:rPr>
          <w:iCs/>
          <w:sz w:val="22"/>
          <w:szCs w:val="22"/>
        </w:rPr>
        <w:t xml:space="preserve"> concorso 2025-2026</w:t>
      </w:r>
      <w:r w:rsidR="00940EE5">
        <w:rPr>
          <w:iCs/>
          <w:sz w:val="22"/>
          <w:szCs w:val="22"/>
        </w:rPr>
        <w:t>,</w:t>
      </w:r>
      <w:r w:rsidR="002B0BAA">
        <w:rPr>
          <w:iCs/>
          <w:sz w:val="22"/>
          <w:szCs w:val="22"/>
        </w:rPr>
        <w:t xml:space="preserve"> a fronte di 14.493 contratti</w:t>
      </w:r>
      <w:r w:rsidR="00F64C47" w:rsidRPr="00F64C47">
        <w:rPr>
          <w:iCs/>
          <w:sz w:val="22"/>
          <w:szCs w:val="22"/>
        </w:rPr>
        <w:t>, ne sono stati assegnati 12.248</w:t>
      </w:r>
      <w:r w:rsidR="00F6640A">
        <w:rPr>
          <w:iCs/>
          <w:sz w:val="22"/>
          <w:szCs w:val="22"/>
        </w:rPr>
        <w:t xml:space="preserve"> (</w:t>
      </w:r>
      <w:r w:rsidR="00F64C47" w:rsidRPr="00F64C47">
        <w:rPr>
          <w:iCs/>
          <w:sz w:val="22"/>
          <w:szCs w:val="22"/>
        </w:rPr>
        <w:t>85%</w:t>
      </w:r>
      <w:r w:rsidR="00F6640A">
        <w:rPr>
          <w:iCs/>
          <w:sz w:val="22"/>
          <w:szCs w:val="22"/>
        </w:rPr>
        <w:t xml:space="preserve">), ma </w:t>
      </w:r>
      <w:r w:rsidR="002474CA">
        <w:rPr>
          <w:iCs/>
          <w:sz w:val="22"/>
          <w:szCs w:val="22"/>
        </w:rPr>
        <w:t xml:space="preserve">con </w:t>
      </w:r>
      <w:r w:rsidR="00A23B2B" w:rsidRPr="00A23B2B">
        <w:rPr>
          <w:iCs/>
          <w:sz w:val="22"/>
          <w:szCs w:val="22"/>
        </w:rPr>
        <w:t xml:space="preserve">tassi di assegnazione </w:t>
      </w:r>
      <w:r w:rsidR="00183361">
        <w:rPr>
          <w:iCs/>
          <w:sz w:val="22"/>
          <w:szCs w:val="22"/>
        </w:rPr>
        <w:t xml:space="preserve">bassi o molto bassi </w:t>
      </w:r>
      <w:r w:rsidR="00A23B2B" w:rsidRPr="00A23B2B">
        <w:rPr>
          <w:iCs/>
          <w:sz w:val="22"/>
          <w:szCs w:val="22"/>
        </w:rPr>
        <w:t xml:space="preserve">in aree </w:t>
      </w:r>
      <w:r w:rsidR="00183361">
        <w:rPr>
          <w:iCs/>
          <w:sz w:val="22"/>
          <w:szCs w:val="22"/>
        </w:rPr>
        <w:t>cruciali</w:t>
      </w:r>
      <w:r w:rsidR="00A23B2B" w:rsidRPr="00A23B2B">
        <w:rPr>
          <w:iCs/>
          <w:sz w:val="22"/>
          <w:szCs w:val="22"/>
        </w:rPr>
        <w:t xml:space="preserve"> per il </w:t>
      </w:r>
      <w:r w:rsidR="00183361">
        <w:rPr>
          <w:iCs/>
          <w:sz w:val="22"/>
          <w:szCs w:val="22"/>
        </w:rPr>
        <w:t xml:space="preserve">funzionamento del </w:t>
      </w:r>
      <w:r w:rsidR="00A23B2B" w:rsidRPr="00A23B2B">
        <w:rPr>
          <w:iCs/>
          <w:sz w:val="22"/>
          <w:szCs w:val="22"/>
        </w:rPr>
        <w:t>SSN</w:t>
      </w:r>
      <w:r w:rsidR="00F6640A">
        <w:rPr>
          <w:iCs/>
          <w:sz w:val="22"/>
          <w:szCs w:val="22"/>
        </w:rPr>
        <w:t xml:space="preserve">: </w:t>
      </w:r>
      <w:r w:rsidR="00A23B2B" w:rsidRPr="00A23B2B">
        <w:rPr>
          <w:iCs/>
          <w:sz w:val="22"/>
          <w:szCs w:val="22"/>
        </w:rPr>
        <w:t xml:space="preserve">medicina d’emergenza-urgenza, chirurgia generale, medicina di comunità e delle cure primarie, radioterapia e </w:t>
      </w:r>
      <w:r w:rsidR="00183361">
        <w:rPr>
          <w:iCs/>
          <w:sz w:val="22"/>
          <w:szCs w:val="22"/>
        </w:rPr>
        <w:t xml:space="preserve">tutte le </w:t>
      </w:r>
      <w:r w:rsidR="00A23B2B" w:rsidRPr="00A23B2B">
        <w:rPr>
          <w:iCs/>
          <w:sz w:val="22"/>
          <w:szCs w:val="22"/>
        </w:rPr>
        <w:t>specialità di laboratorio</w:t>
      </w:r>
      <w:r w:rsidR="00940EE5">
        <w:rPr>
          <w:iCs/>
          <w:sz w:val="22"/>
          <w:szCs w:val="22"/>
        </w:rPr>
        <w:t xml:space="preserve"> </w:t>
      </w:r>
      <w:r w:rsidR="00F64C47" w:rsidRPr="00F64C47">
        <w:rPr>
          <w:iCs/>
          <w:sz w:val="22"/>
          <w:szCs w:val="22"/>
        </w:rPr>
        <w:t>(</w:t>
      </w:r>
      <w:r w:rsidR="00F64C47" w:rsidRPr="00F64C47">
        <w:rPr>
          <w:iCs/>
          <w:sz w:val="22"/>
          <w:szCs w:val="22"/>
          <w:highlight w:val="yellow"/>
        </w:rPr>
        <w:t xml:space="preserve">tabella </w:t>
      </w:r>
      <w:r w:rsidR="00124F7C">
        <w:rPr>
          <w:iCs/>
          <w:sz w:val="22"/>
          <w:szCs w:val="22"/>
          <w:highlight w:val="yellow"/>
        </w:rPr>
        <w:t>2</w:t>
      </w:r>
      <w:r w:rsidR="00F64C47" w:rsidRPr="00F64C47">
        <w:rPr>
          <w:iCs/>
          <w:sz w:val="22"/>
          <w:szCs w:val="22"/>
        </w:rPr>
        <w:t>).</w:t>
      </w:r>
      <w:r w:rsidR="00591295">
        <w:rPr>
          <w:iCs/>
          <w:sz w:val="22"/>
          <w:szCs w:val="22"/>
        </w:rPr>
        <w:t xml:space="preserve"> </w:t>
      </w:r>
      <w:r w:rsidR="00591295" w:rsidRPr="00591295">
        <w:rPr>
          <w:iCs/>
          <w:sz w:val="22"/>
          <w:szCs w:val="22"/>
        </w:rPr>
        <w:t>«</w:t>
      </w:r>
      <w:r w:rsidR="00473A9F">
        <w:rPr>
          <w:iCs/>
          <w:sz w:val="22"/>
          <w:szCs w:val="22"/>
        </w:rPr>
        <w:t>La</w:t>
      </w:r>
      <w:r w:rsidR="00591295" w:rsidRPr="00591295">
        <w:rPr>
          <w:iCs/>
          <w:sz w:val="22"/>
          <w:szCs w:val="22"/>
        </w:rPr>
        <w:t xml:space="preserve"> soluzione per fronteggiare queste carenze selettive</w:t>
      </w:r>
      <w:r w:rsidR="003C3E57">
        <w:rPr>
          <w:iCs/>
          <w:sz w:val="22"/>
          <w:szCs w:val="22"/>
        </w:rPr>
        <w:t xml:space="preserve"> </w:t>
      </w:r>
      <w:r w:rsidR="00473A9F" w:rsidRPr="00591295">
        <w:rPr>
          <w:iCs/>
          <w:sz w:val="22"/>
          <w:szCs w:val="22"/>
        </w:rPr>
        <w:t xml:space="preserve">– chiosa Cartabellotta – </w:t>
      </w:r>
      <w:r w:rsidR="00591295" w:rsidRPr="00591295">
        <w:rPr>
          <w:iCs/>
          <w:sz w:val="22"/>
          <w:szCs w:val="22"/>
        </w:rPr>
        <w:t xml:space="preserve">non </w:t>
      </w:r>
      <w:r w:rsidR="00473A9F">
        <w:rPr>
          <w:iCs/>
          <w:sz w:val="22"/>
          <w:szCs w:val="22"/>
        </w:rPr>
        <w:t>può certo essere quella di</w:t>
      </w:r>
      <w:r w:rsidR="00473A9F" w:rsidRPr="00591295">
        <w:rPr>
          <w:iCs/>
          <w:sz w:val="22"/>
          <w:szCs w:val="22"/>
        </w:rPr>
        <w:t xml:space="preserve"> </w:t>
      </w:r>
      <w:r w:rsidR="00591295" w:rsidRPr="00591295">
        <w:rPr>
          <w:iCs/>
          <w:sz w:val="22"/>
          <w:szCs w:val="22"/>
        </w:rPr>
        <w:t xml:space="preserve">aumentare gli iscritti </w:t>
      </w:r>
      <w:r w:rsidR="00473A9F" w:rsidRPr="00591295">
        <w:rPr>
          <w:iCs/>
          <w:sz w:val="22"/>
          <w:szCs w:val="22"/>
        </w:rPr>
        <w:t>all</w:t>
      </w:r>
      <w:r w:rsidR="00473A9F">
        <w:rPr>
          <w:iCs/>
          <w:sz w:val="22"/>
          <w:szCs w:val="22"/>
        </w:rPr>
        <w:t>e</w:t>
      </w:r>
      <w:r w:rsidR="00473A9F" w:rsidRPr="00591295">
        <w:rPr>
          <w:iCs/>
          <w:sz w:val="22"/>
          <w:szCs w:val="22"/>
        </w:rPr>
        <w:t xml:space="preserve"> </w:t>
      </w:r>
      <w:r w:rsidR="00591295" w:rsidRPr="00591295">
        <w:rPr>
          <w:iCs/>
          <w:sz w:val="22"/>
          <w:szCs w:val="22"/>
        </w:rPr>
        <w:t xml:space="preserve">Facoltà di Medicina. </w:t>
      </w:r>
      <w:r w:rsidR="00473A9F">
        <w:rPr>
          <w:iCs/>
          <w:sz w:val="22"/>
          <w:szCs w:val="22"/>
        </w:rPr>
        <w:t>S</w:t>
      </w:r>
      <w:r w:rsidR="00591295" w:rsidRPr="00591295">
        <w:rPr>
          <w:iCs/>
          <w:sz w:val="22"/>
          <w:szCs w:val="22"/>
        </w:rPr>
        <w:t xml:space="preserve">ervono </w:t>
      </w:r>
      <w:r w:rsidR="00473A9F">
        <w:rPr>
          <w:iCs/>
          <w:sz w:val="22"/>
          <w:szCs w:val="22"/>
        </w:rPr>
        <w:t xml:space="preserve">invece </w:t>
      </w:r>
      <w:r w:rsidR="00591295" w:rsidRPr="00591295">
        <w:rPr>
          <w:iCs/>
          <w:sz w:val="22"/>
          <w:szCs w:val="22"/>
        </w:rPr>
        <w:t>azioni mirate e interventi straordinari per restituire attrattività alla medicina generale e alle specialità disertate dai giovani medici».</w:t>
      </w:r>
    </w:p>
    <w:p w14:paraId="39205774" w14:textId="279CD711" w:rsidR="00134903" w:rsidRPr="00134903" w:rsidRDefault="00134903" w:rsidP="00134903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134903">
        <w:rPr>
          <w:b/>
          <w:bCs/>
          <w:iCs/>
          <w:sz w:val="22"/>
          <w:szCs w:val="22"/>
        </w:rPr>
        <w:t>PENSIONAMENTI FUTURI GIÀ COMPENSATI DALL’OFFERTA FORMATIVA</w:t>
      </w:r>
    </w:p>
    <w:p w14:paraId="691C27B3" w14:textId="5B4294FD" w:rsidR="00A23B2B" w:rsidRPr="001D5DB1" w:rsidRDefault="00A73F11" w:rsidP="002474CA">
      <w:pPr>
        <w:pStyle w:val="Testocommento"/>
        <w:numPr>
          <w:ilvl w:val="0"/>
          <w:numId w:val="37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0F70E3">
        <w:rPr>
          <w:b/>
          <w:bCs/>
          <w:iCs/>
          <w:sz w:val="22"/>
          <w:szCs w:val="22"/>
        </w:rPr>
        <w:t>Posti</w:t>
      </w:r>
      <w:r>
        <w:rPr>
          <w:b/>
          <w:bCs/>
          <w:iCs/>
          <w:sz w:val="22"/>
          <w:szCs w:val="22"/>
        </w:rPr>
        <w:t xml:space="preserve"> programmati.</w:t>
      </w:r>
      <w:r w:rsidRPr="00E53C3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Negli ultimi 10 anni</w:t>
      </w:r>
      <w:r w:rsidR="00A23B2B">
        <w:rPr>
          <w:iCs/>
          <w:sz w:val="22"/>
          <w:szCs w:val="22"/>
        </w:rPr>
        <w:t xml:space="preserve"> accademici</w:t>
      </w:r>
      <w:r>
        <w:rPr>
          <w:iCs/>
          <w:sz w:val="22"/>
          <w:szCs w:val="22"/>
        </w:rPr>
        <w:t xml:space="preserve"> sono stati programmati n. 152.159</w:t>
      </w:r>
      <w:r w:rsidRPr="00E53C3B">
        <w:rPr>
          <w:iCs/>
          <w:sz w:val="22"/>
          <w:szCs w:val="22"/>
        </w:rPr>
        <w:t xml:space="preserve"> posti </w:t>
      </w:r>
      <w:r w:rsidR="00A23B2B">
        <w:rPr>
          <w:iCs/>
          <w:sz w:val="22"/>
          <w:szCs w:val="22"/>
        </w:rPr>
        <w:t>nei Corsi</w:t>
      </w:r>
      <w:r w:rsidRPr="00E53C3B">
        <w:rPr>
          <w:iCs/>
          <w:sz w:val="22"/>
          <w:szCs w:val="22"/>
        </w:rPr>
        <w:t xml:space="preserve"> di Laurea in Medicina e Chirurgia</w:t>
      </w:r>
      <w:r>
        <w:rPr>
          <w:iCs/>
          <w:sz w:val="22"/>
          <w:szCs w:val="22"/>
        </w:rPr>
        <w:t xml:space="preserve">, con un trend in </w:t>
      </w:r>
      <w:r w:rsidR="00A23B2B">
        <w:rPr>
          <w:iCs/>
          <w:sz w:val="22"/>
          <w:szCs w:val="22"/>
        </w:rPr>
        <w:t xml:space="preserve">costante </w:t>
      </w:r>
      <w:r w:rsidR="00A043DE">
        <w:rPr>
          <w:iCs/>
          <w:sz w:val="22"/>
          <w:szCs w:val="22"/>
        </w:rPr>
        <w:t>aumento</w:t>
      </w:r>
      <w:r w:rsidR="00183361">
        <w:rPr>
          <w:iCs/>
          <w:sz w:val="22"/>
          <w:szCs w:val="22"/>
        </w:rPr>
        <w:t xml:space="preserve">. </w:t>
      </w:r>
      <w:r w:rsidR="00047439">
        <w:rPr>
          <w:iCs/>
          <w:sz w:val="22"/>
          <w:szCs w:val="22"/>
        </w:rPr>
        <w:t>In particolare,</w:t>
      </w:r>
      <w:r>
        <w:rPr>
          <w:iCs/>
          <w:sz w:val="22"/>
          <w:szCs w:val="22"/>
        </w:rPr>
        <w:t xml:space="preserve"> negli </w:t>
      </w:r>
      <w:r w:rsidRPr="00D708FC">
        <w:rPr>
          <w:iCs/>
          <w:color w:val="auto"/>
          <w:sz w:val="22"/>
          <w:szCs w:val="22"/>
        </w:rPr>
        <w:t>ultimi 3 anni</w:t>
      </w:r>
      <w:r w:rsidR="00183361">
        <w:rPr>
          <w:iCs/>
          <w:color w:val="auto"/>
          <w:sz w:val="22"/>
          <w:szCs w:val="22"/>
        </w:rPr>
        <w:t xml:space="preserve"> </w:t>
      </w:r>
      <w:r w:rsidR="00A23B2B">
        <w:rPr>
          <w:iCs/>
          <w:color w:val="auto"/>
          <w:sz w:val="22"/>
          <w:szCs w:val="22"/>
        </w:rPr>
        <w:t>i</w:t>
      </w:r>
      <w:r w:rsidR="001D5DB1" w:rsidRPr="00D708FC">
        <w:rPr>
          <w:iCs/>
          <w:color w:val="auto"/>
          <w:sz w:val="22"/>
          <w:szCs w:val="22"/>
        </w:rPr>
        <w:t xml:space="preserve"> posti a bando </w:t>
      </w:r>
      <w:r w:rsidR="00A23B2B">
        <w:rPr>
          <w:iCs/>
          <w:color w:val="auto"/>
          <w:sz w:val="22"/>
          <w:szCs w:val="22"/>
        </w:rPr>
        <w:t>sono aumentati</w:t>
      </w:r>
      <w:r w:rsidR="001D5DB1" w:rsidRPr="00D708FC">
        <w:rPr>
          <w:iCs/>
          <w:color w:val="auto"/>
          <w:sz w:val="22"/>
          <w:szCs w:val="22"/>
        </w:rPr>
        <w:t xml:space="preserve"> d</w:t>
      </w:r>
      <w:r w:rsidR="00D708FC" w:rsidRPr="00D708FC">
        <w:rPr>
          <w:iCs/>
          <w:color w:val="auto"/>
          <w:sz w:val="22"/>
          <w:szCs w:val="22"/>
        </w:rPr>
        <w:t>i oltre il 51% (da</w:t>
      </w:r>
      <w:r w:rsidR="001D5DB1" w:rsidRPr="00D708FC">
        <w:rPr>
          <w:iCs/>
          <w:color w:val="auto"/>
          <w:sz w:val="22"/>
          <w:szCs w:val="22"/>
        </w:rPr>
        <w:t xml:space="preserve"> 15.876 a 24.026</w:t>
      </w:r>
      <w:r w:rsidR="00047439">
        <w:rPr>
          <w:iCs/>
          <w:color w:val="auto"/>
          <w:sz w:val="22"/>
          <w:szCs w:val="22"/>
        </w:rPr>
        <w:t>)</w:t>
      </w:r>
      <w:r w:rsidR="00047439" w:rsidRPr="00047439">
        <w:rPr>
          <w:iCs/>
          <w:color w:val="auto"/>
          <w:sz w:val="22"/>
          <w:szCs w:val="22"/>
        </w:rPr>
        <w:t xml:space="preserve"> </w:t>
      </w:r>
      <w:r w:rsidR="00047439" w:rsidRPr="00D708FC">
        <w:rPr>
          <w:iCs/>
          <w:color w:val="auto"/>
          <w:sz w:val="22"/>
          <w:szCs w:val="22"/>
        </w:rPr>
        <w:t>e con la riforma Bernini nel 2025-2026 di ben 3.159 unità rispetto all’anno precedente</w:t>
      </w:r>
      <w:r w:rsidRPr="00D708FC">
        <w:rPr>
          <w:iCs/>
          <w:color w:val="auto"/>
          <w:sz w:val="22"/>
          <w:szCs w:val="22"/>
        </w:rPr>
        <w:t xml:space="preserve"> (+ </w:t>
      </w:r>
      <w:r w:rsidR="004F0F0E" w:rsidRPr="00D708FC">
        <w:rPr>
          <w:iCs/>
          <w:color w:val="auto"/>
          <w:sz w:val="22"/>
          <w:szCs w:val="22"/>
        </w:rPr>
        <w:t>15,1</w:t>
      </w:r>
      <w:r w:rsidRPr="00D708FC">
        <w:rPr>
          <w:iCs/>
          <w:color w:val="auto"/>
          <w:sz w:val="22"/>
          <w:szCs w:val="22"/>
        </w:rPr>
        <w:t>%) (</w:t>
      </w:r>
      <w:r w:rsidRPr="00E53C3B">
        <w:rPr>
          <w:iCs/>
          <w:sz w:val="22"/>
          <w:szCs w:val="22"/>
          <w:highlight w:val="yellow"/>
        </w:rPr>
        <w:t>figur</w:t>
      </w:r>
      <w:r w:rsidR="00287C5F">
        <w:rPr>
          <w:iCs/>
          <w:sz w:val="22"/>
          <w:szCs w:val="22"/>
          <w:highlight w:val="yellow"/>
        </w:rPr>
        <w:t>a 3</w:t>
      </w:r>
      <w:r>
        <w:rPr>
          <w:iCs/>
          <w:sz w:val="22"/>
          <w:szCs w:val="22"/>
        </w:rPr>
        <w:t>)</w:t>
      </w:r>
      <w:r w:rsidR="00124F7C">
        <w:rPr>
          <w:iCs/>
          <w:sz w:val="22"/>
          <w:szCs w:val="22"/>
        </w:rPr>
        <w:t>.</w:t>
      </w:r>
    </w:p>
    <w:p w14:paraId="2C683938" w14:textId="124D6774" w:rsidR="00A73F11" w:rsidRPr="00002403" w:rsidRDefault="00A73F11" w:rsidP="002474CA">
      <w:pPr>
        <w:pStyle w:val="Testocommento"/>
        <w:numPr>
          <w:ilvl w:val="0"/>
          <w:numId w:val="37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Laureati. </w:t>
      </w:r>
      <w:r w:rsidRPr="00002403">
        <w:rPr>
          <w:iCs/>
          <w:sz w:val="22"/>
          <w:szCs w:val="22"/>
        </w:rPr>
        <w:t xml:space="preserve">Dal 2015 al 2024 </w:t>
      </w:r>
      <w:r>
        <w:rPr>
          <w:iCs/>
          <w:sz w:val="22"/>
          <w:szCs w:val="22"/>
        </w:rPr>
        <w:t xml:space="preserve">in Italia si sono laureati </w:t>
      </w:r>
      <w:r w:rsidRPr="00002403">
        <w:rPr>
          <w:iCs/>
          <w:sz w:val="22"/>
          <w:szCs w:val="22"/>
        </w:rPr>
        <w:t xml:space="preserve">in </w:t>
      </w:r>
      <w:r>
        <w:rPr>
          <w:iCs/>
          <w:sz w:val="22"/>
          <w:szCs w:val="22"/>
        </w:rPr>
        <w:t>M</w:t>
      </w:r>
      <w:r w:rsidRPr="00002403">
        <w:rPr>
          <w:iCs/>
          <w:sz w:val="22"/>
          <w:szCs w:val="22"/>
        </w:rPr>
        <w:t xml:space="preserve">edicina e </w:t>
      </w:r>
      <w:r>
        <w:rPr>
          <w:iCs/>
          <w:sz w:val="22"/>
          <w:szCs w:val="22"/>
        </w:rPr>
        <w:t>C</w:t>
      </w:r>
      <w:r w:rsidRPr="00002403">
        <w:rPr>
          <w:iCs/>
          <w:sz w:val="22"/>
          <w:szCs w:val="22"/>
        </w:rPr>
        <w:t>hirurgia</w:t>
      </w:r>
      <w:r>
        <w:rPr>
          <w:iCs/>
          <w:sz w:val="22"/>
          <w:szCs w:val="22"/>
        </w:rPr>
        <w:t xml:space="preserve"> n. 95.533 studenti, con un trend in crescita:</w:t>
      </w:r>
      <w:r w:rsidRPr="00002403">
        <w:rPr>
          <w:iCs/>
          <w:sz w:val="22"/>
          <w:szCs w:val="22"/>
        </w:rPr>
        <w:t xml:space="preserve"> dai 7.396 del</w:t>
      </w:r>
      <w:r>
        <w:rPr>
          <w:iCs/>
          <w:sz w:val="22"/>
          <w:szCs w:val="22"/>
        </w:rPr>
        <w:t xml:space="preserve"> </w:t>
      </w:r>
      <w:r w:rsidRPr="00002403">
        <w:rPr>
          <w:iCs/>
          <w:sz w:val="22"/>
          <w:szCs w:val="22"/>
        </w:rPr>
        <w:t>201</w:t>
      </w:r>
      <w:r>
        <w:rPr>
          <w:iCs/>
          <w:sz w:val="22"/>
          <w:szCs w:val="22"/>
        </w:rPr>
        <w:t>5</w:t>
      </w:r>
      <w:r w:rsidRPr="00002403">
        <w:rPr>
          <w:iCs/>
          <w:sz w:val="22"/>
          <w:szCs w:val="22"/>
        </w:rPr>
        <w:t xml:space="preserve"> ai 9.497 del</w:t>
      </w:r>
      <w:r>
        <w:rPr>
          <w:iCs/>
          <w:sz w:val="22"/>
          <w:szCs w:val="22"/>
        </w:rPr>
        <w:t xml:space="preserve"> </w:t>
      </w:r>
      <w:r w:rsidRPr="00002403">
        <w:rPr>
          <w:iCs/>
          <w:sz w:val="22"/>
          <w:szCs w:val="22"/>
        </w:rPr>
        <w:t>2024</w:t>
      </w:r>
      <w:r>
        <w:rPr>
          <w:iCs/>
          <w:sz w:val="22"/>
          <w:szCs w:val="22"/>
        </w:rPr>
        <w:t xml:space="preserve"> (</w:t>
      </w:r>
      <w:r w:rsidRPr="00002403">
        <w:rPr>
          <w:iCs/>
          <w:sz w:val="22"/>
          <w:szCs w:val="22"/>
          <w:highlight w:val="yellow"/>
        </w:rPr>
        <w:t xml:space="preserve">figura </w:t>
      </w:r>
      <w:r w:rsidR="00287C5F">
        <w:rPr>
          <w:iCs/>
          <w:sz w:val="22"/>
          <w:szCs w:val="22"/>
          <w:highlight w:val="yellow"/>
        </w:rPr>
        <w:t>4</w:t>
      </w:r>
      <w:r>
        <w:rPr>
          <w:iCs/>
          <w:sz w:val="22"/>
          <w:szCs w:val="22"/>
        </w:rPr>
        <w:t xml:space="preserve">). La media annua di laureati è aumentata da 8.961 del periodo 2015-2019 a 10.145 del 2020-2024. </w:t>
      </w:r>
    </w:p>
    <w:p w14:paraId="25ECE7D7" w14:textId="38CABEBF" w:rsidR="007E312E" w:rsidRPr="007E312E" w:rsidRDefault="00203C3A" w:rsidP="007E312E">
      <w:pPr>
        <w:pStyle w:val="Testocommento"/>
        <w:numPr>
          <w:ilvl w:val="0"/>
          <w:numId w:val="37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E73CE3">
        <w:rPr>
          <w:b/>
          <w:bCs/>
          <w:iCs/>
          <w:sz w:val="22"/>
          <w:szCs w:val="22"/>
        </w:rPr>
        <w:t>Pensionamenti attesi.</w:t>
      </w:r>
      <w:r w:rsidRPr="00E73CE3">
        <w:rPr>
          <w:iCs/>
          <w:sz w:val="22"/>
          <w:szCs w:val="22"/>
        </w:rPr>
        <w:t xml:space="preserve"> </w:t>
      </w:r>
      <w:r w:rsidR="00E73CE3" w:rsidRPr="00E73CE3">
        <w:rPr>
          <w:iCs/>
          <w:sz w:val="22"/>
          <w:szCs w:val="22"/>
        </w:rPr>
        <w:t xml:space="preserve">Secondo </w:t>
      </w:r>
      <w:hyperlink r:id="rId13" w:history="1">
        <w:r w:rsidR="00E73CE3" w:rsidRPr="00CA4E1E">
          <w:rPr>
            <w:rStyle w:val="Collegamentoipertestuale"/>
            <w:iCs/>
            <w:sz w:val="22"/>
            <w:szCs w:val="22"/>
          </w:rPr>
          <w:t>Agenas</w:t>
        </w:r>
      </w:hyperlink>
      <w:r w:rsidR="00207B20">
        <w:rPr>
          <w:rStyle w:val="Collegamentoipertestuale"/>
          <w:iCs/>
          <w:sz w:val="22"/>
          <w:szCs w:val="22"/>
        </w:rPr>
        <w:t>,</w:t>
      </w:r>
      <w:r w:rsidR="00E73CE3" w:rsidRPr="00E73CE3">
        <w:rPr>
          <w:iCs/>
          <w:sz w:val="22"/>
          <w:szCs w:val="22"/>
        </w:rPr>
        <w:t xml:space="preserve"> tra il 2026 e il 2038 andranno in pensione oltre 39</w:t>
      </w:r>
      <w:r w:rsidR="00183361">
        <w:rPr>
          <w:iCs/>
          <w:sz w:val="22"/>
          <w:szCs w:val="22"/>
        </w:rPr>
        <w:t xml:space="preserve"> </w:t>
      </w:r>
      <w:r w:rsidR="00E73CE3" w:rsidRPr="00E73CE3">
        <w:rPr>
          <w:iCs/>
          <w:sz w:val="22"/>
          <w:szCs w:val="22"/>
        </w:rPr>
        <w:t xml:space="preserve">mila medici dipendenti e </w:t>
      </w:r>
      <w:r w:rsidR="00047439">
        <w:rPr>
          <w:iCs/>
          <w:sz w:val="22"/>
          <w:szCs w:val="22"/>
        </w:rPr>
        <w:t xml:space="preserve">tra il 2026 e il 2035 </w:t>
      </w:r>
      <w:r w:rsidR="00E73CE3" w:rsidRPr="00E73CE3">
        <w:rPr>
          <w:iCs/>
          <w:sz w:val="22"/>
          <w:szCs w:val="22"/>
        </w:rPr>
        <w:t>più di 20</w:t>
      </w:r>
      <w:r w:rsidR="00183361">
        <w:rPr>
          <w:iCs/>
          <w:sz w:val="22"/>
          <w:szCs w:val="22"/>
        </w:rPr>
        <w:t xml:space="preserve"> </w:t>
      </w:r>
      <w:r w:rsidR="00E73CE3" w:rsidRPr="00E73CE3">
        <w:rPr>
          <w:iCs/>
          <w:sz w:val="22"/>
          <w:szCs w:val="22"/>
        </w:rPr>
        <w:t>mila medici convenzionati, pari a una riduzione media di circa 5.000 unità l’anno</w:t>
      </w:r>
      <w:r w:rsidR="007E312E">
        <w:rPr>
          <w:iCs/>
          <w:sz w:val="22"/>
          <w:szCs w:val="22"/>
        </w:rPr>
        <w:t xml:space="preserve">. </w:t>
      </w:r>
      <w:r w:rsidR="007E312E" w:rsidRPr="007E312E">
        <w:rPr>
          <w:iCs/>
          <w:sz w:val="22"/>
          <w:szCs w:val="22"/>
        </w:rPr>
        <w:t>Un numero di pensionamenti che, già prima della riforma Bernini, risultava ampiamente compensato dall’offerta formativa esistente.</w:t>
      </w:r>
      <w:r w:rsidR="007E312E">
        <w:rPr>
          <w:iCs/>
          <w:sz w:val="22"/>
          <w:szCs w:val="22"/>
        </w:rPr>
        <w:t xml:space="preserve"> </w:t>
      </w:r>
      <w:r w:rsidR="007E312E" w:rsidRPr="007E312E">
        <w:rPr>
          <w:iCs/>
          <w:sz w:val="22"/>
          <w:szCs w:val="22"/>
        </w:rPr>
        <w:t>«I dati – spiega Cartabellotta – mostrano chiaramente che la cosiddetta “gobba pensionistica”</w:t>
      </w:r>
      <w:r w:rsidR="00793E8A">
        <w:rPr>
          <w:iCs/>
          <w:sz w:val="22"/>
          <w:szCs w:val="22"/>
        </w:rPr>
        <w:t>, dopo aver</w:t>
      </w:r>
      <w:r w:rsidR="007E312E" w:rsidRPr="007E312E">
        <w:rPr>
          <w:iCs/>
          <w:sz w:val="22"/>
          <w:szCs w:val="22"/>
        </w:rPr>
        <w:t xml:space="preserve"> raggiunto il picco nel triennio 2023-2025</w:t>
      </w:r>
      <w:r w:rsidR="00793E8A">
        <w:rPr>
          <w:iCs/>
          <w:sz w:val="22"/>
          <w:szCs w:val="22"/>
        </w:rPr>
        <w:t>,</w:t>
      </w:r>
      <w:r w:rsidR="007E312E" w:rsidRPr="007E312E">
        <w:rPr>
          <w:iCs/>
          <w:sz w:val="22"/>
          <w:szCs w:val="22"/>
        </w:rPr>
        <w:t xml:space="preserve"> era destinata a ridursi progressivamente negli anni successivi. Per questo motivo, l’aumento massiccio dei posti a Medicina non risponde a un reale fabbisogno strutturale». A ciò si aggiunge un elemento temporale cruciale: «I nuovi medici formati con l’attuale riforma entreranno nel mercato del lavoro non prima di </w:t>
      </w:r>
      <w:r w:rsidR="008C757D">
        <w:rPr>
          <w:iCs/>
          <w:sz w:val="22"/>
          <w:szCs w:val="22"/>
        </w:rPr>
        <w:t>9-11</w:t>
      </w:r>
      <w:r w:rsidR="007E312E" w:rsidRPr="007E312E">
        <w:rPr>
          <w:iCs/>
          <w:sz w:val="22"/>
          <w:szCs w:val="22"/>
        </w:rPr>
        <w:t xml:space="preserve"> anni. Questo significa che il forte incremento degli accessi rischia di produrre, nel medio-lungo periodo, un numero di laureati superiore alle reali capacità di assorbimento del SSN, aprendo una nuova stagione di pletora medica, già sperimentata in passato e associata a scarsa valorizzazione professionale e lavoro sottopagato».</w:t>
      </w:r>
    </w:p>
    <w:p w14:paraId="01C9C042" w14:textId="77777777" w:rsidR="00C901D5" w:rsidRPr="00183361" w:rsidRDefault="00C901D5" w:rsidP="00591295">
      <w:pPr>
        <w:pStyle w:val="Testocommento"/>
        <w:spacing w:after="0" w:line="276" w:lineRule="auto"/>
        <w:jc w:val="both"/>
        <w:rPr>
          <w:iCs/>
          <w:sz w:val="22"/>
          <w:szCs w:val="22"/>
        </w:rPr>
      </w:pPr>
    </w:p>
    <w:p w14:paraId="155CDBEA" w14:textId="56CAE55E" w:rsidR="008A7B44" w:rsidRPr="00591295" w:rsidRDefault="00526511" w:rsidP="008A7B44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2D44A2">
        <w:rPr>
          <w:rFonts w:cs="Calibri"/>
          <w:color w:val="auto"/>
        </w:rPr>
        <w:t>«</w:t>
      </w:r>
      <w:r>
        <w:rPr>
          <w:iCs/>
          <w:sz w:val="22"/>
          <w:szCs w:val="22"/>
        </w:rPr>
        <w:t xml:space="preserve">La riforma Bernini </w:t>
      </w:r>
      <w:r w:rsidRPr="00526511">
        <w:rPr>
          <w:iCs/>
          <w:sz w:val="22"/>
          <w:szCs w:val="22"/>
        </w:rPr>
        <w:t xml:space="preserve">– </w:t>
      </w:r>
      <w:r>
        <w:rPr>
          <w:iCs/>
          <w:sz w:val="22"/>
          <w:szCs w:val="22"/>
        </w:rPr>
        <w:t>spiega</w:t>
      </w:r>
      <w:r w:rsidRPr="00526511">
        <w:rPr>
          <w:iCs/>
          <w:sz w:val="22"/>
          <w:szCs w:val="22"/>
        </w:rPr>
        <w:t xml:space="preserve"> Cartabellotta –</w:t>
      </w:r>
      <w:r>
        <w:rPr>
          <w:iCs/>
          <w:sz w:val="22"/>
          <w:szCs w:val="22"/>
        </w:rPr>
        <w:t xml:space="preserve"> è </w:t>
      </w:r>
      <w:r w:rsidR="00321F42">
        <w:rPr>
          <w:iCs/>
          <w:sz w:val="22"/>
          <w:szCs w:val="22"/>
        </w:rPr>
        <w:t xml:space="preserve">stata </w:t>
      </w:r>
      <w:hyperlink r:id="rId14" w:history="1">
        <w:r w:rsidR="00321F42" w:rsidRPr="00321F42">
          <w:rPr>
            <w:rStyle w:val="Collegamentoipertestuale"/>
            <w:iCs/>
            <w:sz w:val="22"/>
            <w:szCs w:val="22"/>
          </w:rPr>
          <w:t xml:space="preserve">lanciata </w:t>
        </w:r>
        <w:r w:rsidR="00731711">
          <w:rPr>
            <w:rStyle w:val="Collegamentoipertestuale"/>
            <w:iCs/>
            <w:sz w:val="22"/>
            <w:szCs w:val="22"/>
          </w:rPr>
          <w:t xml:space="preserve">con slogan </w:t>
        </w:r>
        <w:r w:rsidRPr="00321F42">
          <w:rPr>
            <w:rStyle w:val="Collegamentoipertestuale"/>
            <w:iCs/>
            <w:sz w:val="22"/>
            <w:szCs w:val="22"/>
          </w:rPr>
          <w:t>populisti</w:t>
        </w:r>
      </w:hyperlink>
      <w:r w:rsidR="00591295">
        <w:rPr>
          <w:rStyle w:val="Collegamentoipertestuale"/>
          <w:iCs/>
          <w:sz w:val="22"/>
          <w:szCs w:val="22"/>
        </w:rPr>
        <w:t>:</w:t>
      </w:r>
      <w:r w:rsidR="00591295">
        <w:rPr>
          <w:iCs/>
          <w:sz w:val="22"/>
          <w:szCs w:val="22"/>
        </w:rPr>
        <w:t xml:space="preserve"> </w:t>
      </w:r>
      <w:r w:rsidR="00591295" w:rsidRPr="00591295">
        <w:rPr>
          <w:iCs/>
          <w:sz w:val="22"/>
          <w:szCs w:val="22"/>
        </w:rPr>
        <w:t xml:space="preserve">“abolizione del numero chiuso”, “stop </w:t>
      </w:r>
      <w:r w:rsidR="00591295">
        <w:rPr>
          <w:iCs/>
          <w:sz w:val="22"/>
          <w:szCs w:val="22"/>
        </w:rPr>
        <w:t xml:space="preserve">al </w:t>
      </w:r>
      <w:r w:rsidR="00591295" w:rsidRPr="00591295">
        <w:rPr>
          <w:iCs/>
          <w:sz w:val="22"/>
          <w:szCs w:val="22"/>
        </w:rPr>
        <w:t>test d’ingresso”, “offerta formativa d’eccellenza”</w:t>
      </w:r>
      <w:r w:rsidR="0085723D">
        <w:rPr>
          <w:iCs/>
          <w:sz w:val="22"/>
          <w:szCs w:val="22"/>
        </w:rPr>
        <w:t>.</w:t>
      </w:r>
      <w:r w:rsidR="00EC629A">
        <w:rPr>
          <w:iCs/>
          <w:sz w:val="22"/>
          <w:szCs w:val="22"/>
        </w:rPr>
        <w:t xml:space="preserve"> </w:t>
      </w:r>
      <w:r w:rsidR="00EC629A" w:rsidRPr="00EC629A">
        <w:rPr>
          <w:iCs/>
          <w:sz w:val="22"/>
          <w:szCs w:val="22"/>
        </w:rPr>
        <w:t>E ha puntato su una selezione basata su esami di merito da sostenere dopo un semestre filtro di formazione su tre materie: biologia, chimica e fisica</w:t>
      </w:r>
      <w:r w:rsidR="00EC629A">
        <w:rPr>
          <w:iCs/>
          <w:sz w:val="22"/>
          <w:szCs w:val="22"/>
        </w:rPr>
        <w:t xml:space="preserve">. </w:t>
      </w:r>
      <w:r w:rsidR="00591295">
        <w:rPr>
          <w:iCs/>
          <w:sz w:val="22"/>
          <w:szCs w:val="22"/>
        </w:rPr>
        <w:t>Ma</w:t>
      </w:r>
      <w:r w:rsidR="009F7CF5">
        <w:rPr>
          <w:iCs/>
          <w:sz w:val="22"/>
          <w:szCs w:val="22"/>
        </w:rPr>
        <w:t xml:space="preserve"> n</w:t>
      </w:r>
      <w:r>
        <w:rPr>
          <w:iCs/>
          <w:sz w:val="22"/>
          <w:szCs w:val="22"/>
        </w:rPr>
        <w:t xml:space="preserve">ei fatti il numero </w:t>
      </w:r>
      <w:r w:rsidR="00183361">
        <w:rPr>
          <w:iCs/>
          <w:sz w:val="22"/>
          <w:szCs w:val="22"/>
        </w:rPr>
        <w:t>“</w:t>
      </w:r>
      <w:r>
        <w:rPr>
          <w:iCs/>
          <w:sz w:val="22"/>
          <w:szCs w:val="22"/>
        </w:rPr>
        <w:t>chiuso</w:t>
      </w:r>
      <w:r w:rsidR="00183361">
        <w:rPr>
          <w:iCs/>
          <w:sz w:val="22"/>
          <w:szCs w:val="22"/>
        </w:rPr>
        <w:t>”</w:t>
      </w:r>
      <w:r w:rsidR="008A7B44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non è mai stato abolito</w:t>
      </w:r>
      <w:r w:rsidR="00591295">
        <w:rPr>
          <w:iCs/>
          <w:sz w:val="22"/>
          <w:szCs w:val="22"/>
        </w:rPr>
        <w:t xml:space="preserve"> e </w:t>
      </w:r>
      <w:r w:rsidR="00EC629A">
        <w:rPr>
          <w:iCs/>
          <w:sz w:val="22"/>
          <w:szCs w:val="22"/>
        </w:rPr>
        <w:t xml:space="preserve">sono </w:t>
      </w:r>
      <w:r w:rsidR="0085723D">
        <w:rPr>
          <w:iCs/>
          <w:sz w:val="22"/>
          <w:szCs w:val="22"/>
        </w:rPr>
        <w:t xml:space="preserve">state </w:t>
      </w:r>
      <w:r w:rsidR="009F7CF5" w:rsidRPr="009F7CF5">
        <w:rPr>
          <w:iCs/>
          <w:sz w:val="22"/>
          <w:szCs w:val="22"/>
        </w:rPr>
        <w:t>concentrat</w:t>
      </w:r>
      <w:r w:rsidR="00422D4A">
        <w:rPr>
          <w:iCs/>
          <w:sz w:val="22"/>
          <w:szCs w:val="22"/>
        </w:rPr>
        <w:t>e</w:t>
      </w:r>
      <w:r w:rsidR="00EC629A">
        <w:rPr>
          <w:iCs/>
          <w:sz w:val="22"/>
          <w:szCs w:val="22"/>
        </w:rPr>
        <w:t xml:space="preserve"> </w:t>
      </w:r>
      <w:r w:rsidR="009F7CF5" w:rsidRPr="009F7CF5">
        <w:rPr>
          <w:iCs/>
          <w:sz w:val="22"/>
          <w:szCs w:val="22"/>
        </w:rPr>
        <w:t xml:space="preserve">almeno 450 ore di </w:t>
      </w:r>
      <w:r w:rsidR="00183361">
        <w:rPr>
          <w:iCs/>
          <w:sz w:val="22"/>
          <w:szCs w:val="22"/>
        </w:rPr>
        <w:t xml:space="preserve">lezioni e </w:t>
      </w:r>
      <w:r w:rsidR="009F7CF5" w:rsidRPr="009F7CF5">
        <w:rPr>
          <w:iCs/>
          <w:sz w:val="22"/>
          <w:szCs w:val="22"/>
        </w:rPr>
        <w:t>studio in</w:t>
      </w:r>
      <w:r w:rsidR="00422D4A">
        <w:rPr>
          <w:iCs/>
          <w:sz w:val="22"/>
          <w:szCs w:val="22"/>
        </w:rPr>
        <w:t xml:space="preserve"> soli </w:t>
      </w:r>
      <w:r w:rsidR="009F7CF5" w:rsidRPr="009F7CF5">
        <w:rPr>
          <w:iCs/>
          <w:sz w:val="22"/>
          <w:szCs w:val="22"/>
        </w:rPr>
        <w:t>60 giorni, con didattica prevalentemente a distanza e scarsa interazione</w:t>
      </w:r>
      <w:r w:rsidR="00183361">
        <w:rPr>
          <w:iCs/>
          <w:sz w:val="22"/>
          <w:szCs w:val="22"/>
        </w:rPr>
        <w:t xml:space="preserve"> con i docenti</w:t>
      </w:r>
      <w:r w:rsidR="00591295">
        <w:rPr>
          <w:iCs/>
          <w:sz w:val="22"/>
          <w:szCs w:val="22"/>
        </w:rPr>
        <w:t xml:space="preserve">. </w:t>
      </w:r>
      <w:r w:rsidR="003C3E57" w:rsidRPr="003C3E57">
        <w:rPr>
          <w:iCs/>
          <w:sz w:val="22"/>
          <w:szCs w:val="22"/>
        </w:rPr>
        <w:t>Il tutto culminato</w:t>
      </w:r>
      <w:r w:rsidR="003C3E57">
        <w:rPr>
          <w:iCs/>
          <w:sz w:val="22"/>
          <w:szCs w:val="22"/>
        </w:rPr>
        <w:t xml:space="preserve"> </w:t>
      </w:r>
      <w:r w:rsidR="00591295">
        <w:rPr>
          <w:iCs/>
          <w:sz w:val="22"/>
          <w:szCs w:val="22"/>
        </w:rPr>
        <w:t xml:space="preserve">in </w:t>
      </w:r>
      <w:r w:rsidR="009F7CF5" w:rsidRPr="009F7CF5">
        <w:rPr>
          <w:iCs/>
          <w:sz w:val="22"/>
          <w:szCs w:val="22"/>
        </w:rPr>
        <w:t xml:space="preserve">un </w:t>
      </w:r>
      <w:r w:rsidR="00183361">
        <w:rPr>
          <w:iCs/>
          <w:sz w:val="22"/>
          <w:szCs w:val="22"/>
        </w:rPr>
        <w:t xml:space="preserve">triplice </w:t>
      </w:r>
      <w:r w:rsidR="009F7CF5" w:rsidRPr="009F7CF5">
        <w:rPr>
          <w:iCs/>
          <w:sz w:val="22"/>
          <w:szCs w:val="22"/>
        </w:rPr>
        <w:t xml:space="preserve">esame </w:t>
      </w:r>
      <w:r w:rsidR="00183361">
        <w:rPr>
          <w:iCs/>
          <w:sz w:val="22"/>
          <w:szCs w:val="22"/>
        </w:rPr>
        <w:t xml:space="preserve">universitario </w:t>
      </w:r>
      <w:r w:rsidR="009F7CF5" w:rsidRPr="009F7CF5">
        <w:rPr>
          <w:iCs/>
          <w:sz w:val="22"/>
          <w:szCs w:val="22"/>
        </w:rPr>
        <w:t xml:space="preserve">svolto in un contesto </w:t>
      </w:r>
      <w:r w:rsidR="00591295" w:rsidRPr="00591295">
        <w:rPr>
          <w:iCs/>
          <w:sz w:val="22"/>
          <w:szCs w:val="22"/>
        </w:rPr>
        <w:t>di concorrenza tossica, con tre prove consecutive (</w:t>
      </w:r>
      <w:r w:rsidR="00591295">
        <w:rPr>
          <w:iCs/>
          <w:sz w:val="22"/>
          <w:szCs w:val="22"/>
        </w:rPr>
        <w:t>87</w:t>
      </w:r>
      <w:r w:rsidR="00591295" w:rsidRPr="00591295">
        <w:rPr>
          <w:iCs/>
          <w:sz w:val="22"/>
          <w:szCs w:val="22"/>
        </w:rPr>
        <w:t xml:space="preserve"> secondi a domanda), intervallate da una pausa di 15 minuti</w:t>
      </w:r>
      <w:r w:rsidR="00183361" w:rsidRPr="003419FC">
        <w:rPr>
          <w:iCs/>
          <w:sz w:val="22"/>
          <w:szCs w:val="22"/>
        </w:rPr>
        <w:t>»</w:t>
      </w:r>
      <w:r w:rsidR="007077AC" w:rsidRPr="00CF5DF7">
        <w:rPr>
          <w:iCs/>
          <w:sz w:val="22"/>
          <w:szCs w:val="22"/>
        </w:rPr>
        <w:t>.</w:t>
      </w:r>
    </w:p>
    <w:p w14:paraId="58201E60" w14:textId="7DADCD2C" w:rsidR="00EC629A" w:rsidRDefault="00EC629A" w:rsidP="00E73CE3">
      <w:pPr>
        <w:pStyle w:val="Testocommento"/>
        <w:spacing w:line="276" w:lineRule="auto"/>
        <w:jc w:val="both"/>
        <w:rPr>
          <w:rFonts w:cs="Calibri"/>
          <w:b/>
          <w:bCs/>
          <w:color w:val="auto"/>
          <w:sz w:val="22"/>
          <w:szCs w:val="22"/>
        </w:rPr>
      </w:pPr>
      <w:r>
        <w:rPr>
          <w:iCs/>
          <w:sz w:val="22"/>
          <w:szCs w:val="22"/>
        </w:rPr>
        <w:lastRenderedPageBreak/>
        <w:t>L</w:t>
      </w:r>
      <w:r w:rsidR="003419FC">
        <w:rPr>
          <w:iCs/>
          <w:sz w:val="22"/>
          <w:szCs w:val="22"/>
        </w:rPr>
        <w:t xml:space="preserve">’ipotesi </w:t>
      </w:r>
      <w:r>
        <w:rPr>
          <w:iCs/>
          <w:sz w:val="22"/>
          <w:szCs w:val="22"/>
        </w:rPr>
        <w:t xml:space="preserve">oggi </w:t>
      </w:r>
      <w:r w:rsidR="003F7B58">
        <w:rPr>
          <w:iCs/>
          <w:sz w:val="22"/>
          <w:szCs w:val="22"/>
        </w:rPr>
        <w:t xml:space="preserve">sul tavolo </w:t>
      </w:r>
      <w:r w:rsidR="003419FC">
        <w:rPr>
          <w:iCs/>
          <w:sz w:val="22"/>
          <w:szCs w:val="22"/>
        </w:rPr>
        <w:t xml:space="preserve">è </w:t>
      </w:r>
      <w:r w:rsidR="003F7B58">
        <w:rPr>
          <w:iCs/>
          <w:sz w:val="22"/>
          <w:szCs w:val="22"/>
        </w:rPr>
        <w:t>l’adozione di</w:t>
      </w:r>
      <w:r w:rsidR="009A20DC">
        <w:rPr>
          <w:iCs/>
          <w:sz w:val="22"/>
          <w:szCs w:val="22"/>
        </w:rPr>
        <w:t xml:space="preserve"> una</w:t>
      </w:r>
      <w:r w:rsidR="003419FC" w:rsidRPr="003419FC">
        <w:rPr>
          <w:iCs/>
          <w:sz w:val="22"/>
          <w:szCs w:val="22"/>
        </w:rPr>
        <w:t xml:space="preserve"> graduatoria nazionale </w:t>
      </w:r>
      <w:r w:rsidR="003419FC">
        <w:rPr>
          <w:iCs/>
          <w:sz w:val="22"/>
          <w:szCs w:val="22"/>
        </w:rPr>
        <w:t>che</w:t>
      </w:r>
      <w:r w:rsidR="003419FC" w:rsidRPr="003419FC">
        <w:rPr>
          <w:iCs/>
          <w:sz w:val="22"/>
          <w:szCs w:val="22"/>
        </w:rPr>
        <w:t xml:space="preserve"> </w:t>
      </w:r>
      <w:r w:rsidR="008E2EAD">
        <w:rPr>
          <w:iCs/>
          <w:sz w:val="22"/>
          <w:szCs w:val="22"/>
        </w:rPr>
        <w:t>includa</w:t>
      </w:r>
      <w:r w:rsidR="003419FC" w:rsidRPr="003419FC">
        <w:rPr>
          <w:iCs/>
          <w:sz w:val="22"/>
          <w:szCs w:val="22"/>
        </w:rPr>
        <w:t xml:space="preserve"> tutti i candidati fino all’esaurimento dei posti disponibili, </w:t>
      </w:r>
      <w:r w:rsidR="00D449C7">
        <w:rPr>
          <w:iCs/>
          <w:sz w:val="22"/>
          <w:szCs w:val="22"/>
        </w:rPr>
        <w:t xml:space="preserve">demandando </w:t>
      </w:r>
      <w:r w:rsidR="008E2EAD">
        <w:rPr>
          <w:iCs/>
          <w:sz w:val="22"/>
          <w:szCs w:val="22"/>
        </w:rPr>
        <w:t xml:space="preserve">ai singoli atenei </w:t>
      </w:r>
      <w:r w:rsidR="00D449C7">
        <w:rPr>
          <w:iCs/>
          <w:sz w:val="22"/>
          <w:szCs w:val="22"/>
        </w:rPr>
        <w:t xml:space="preserve">il recupero dei </w:t>
      </w:r>
      <w:r w:rsidR="003419FC">
        <w:rPr>
          <w:iCs/>
          <w:sz w:val="22"/>
          <w:szCs w:val="22"/>
        </w:rPr>
        <w:t xml:space="preserve">debiti formativi. </w:t>
      </w:r>
      <w:r w:rsidR="00A46098" w:rsidRPr="003419FC">
        <w:rPr>
          <w:rFonts w:cs="Calibri"/>
          <w:color w:val="auto"/>
          <w:sz w:val="22"/>
          <w:szCs w:val="22"/>
        </w:rPr>
        <w:t>«</w:t>
      </w:r>
      <w:r w:rsidR="008E2EAD">
        <w:rPr>
          <w:rFonts w:cs="Calibri"/>
          <w:color w:val="auto"/>
          <w:sz w:val="22"/>
          <w:szCs w:val="22"/>
        </w:rPr>
        <w:t>Una sanatoria</w:t>
      </w:r>
      <w:r w:rsidR="00A50A3F">
        <w:rPr>
          <w:rFonts w:cs="Calibri"/>
          <w:color w:val="auto"/>
          <w:sz w:val="22"/>
          <w:szCs w:val="22"/>
        </w:rPr>
        <w:t xml:space="preserve"> </w:t>
      </w:r>
      <w:r w:rsidR="008E2EAD" w:rsidRPr="003419FC">
        <w:rPr>
          <w:iCs/>
          <w:sz w:val="22"/>
          <w:szCs w:val="22"/>
        </w:rPr>
        <w:t>–</w:t>
      </w:r>
      <w:r w:rsidR="008E2EAD">
        <w:rPr>
          <w:iCs/>
          <w:sz w:val="22"/>
          <w:szCs w:val="22"/>
        </w:rPr>
        <w:t xml:space="preserve"> commenta </w:t>
      </w:r>
      <w:r w:rsidR="008E2EAD" w:rsidRPr="003419FC">
        <w:rPr>
          <w:iCs/>
          <w:sz w:val="22"/>
          <w:szCs w:val="22"/>
        </w:rPr>
        <w:t>il Presidente –</w:t>
      </w:r>
      <w:r w:rsidR="008E2EAD">
        <w:rPr>
          <w:iCs/>
          <w:sz w:val="22"/>
          <w:szCs w:val="22"/>
        </w:rPr>
        <w:t xml:space="preserve"> </w:t>
      </w:r>
      <w:r w:rsidR="008E2EAD">
        <w:rPr>
          <w:rFonts w:cs="Calibri"/>
          <w:color w:val="auto"/>
          <w:sz w:val="22"/>
          <w:szCs w:val="22"/>
        </w:rPr>
        <w:t xml:space="preserve">che </w:t>
      </w:r>
      <w:r w:rsidR="00D449C7">
        <w:rPr>
          <w:rFonts w:cs="Calibri"/>
          <w:color w:val="auto"/>
          <w:sz w:val="22"/>
          <w:szCs w:val="22"/>
        </w:rPr>
        <w:t xml:space="preserve">certifica </w:t>
      </w:r>
      <w:r w:rsidR="003419FC">
        <w:rPr>
          <w:iCs/>
          <w:sz w:val="22"/>
          <w:szCs w:val="22"/>
        </w:rPr>
        <w:t>il fallimento della riforma Bernini</w:t>
      </w:r>
      <w:r w:rsidR="008E2EAD">
        <w:rPr>
          <w:iCs/>
          <w:sz w:val="22"/>
          <w:szCs w:val="22"/>
        </w:rPr>
        <w:t>: dall</w:t>
      </w:r>
      <w:r>
        <w:rPr>
          <w:iCs/>
          <w:sz w:val="22"/>
          <w:szCs w:val="22"/>
        </w:rPr>
        <w:t>’</w:t>
      </w:r>
      <w:r w:rsidR="008E2EAD">
        <w:rPr>
          <w:iCs/>
          <w:sz w:val="22"/>
          <w:szCs w:val="22"/>
        </w:rPr>
        <w:t>a</w:t>
      </w:r>
      <w:r>
        <w:rPr>
          <w:iCs/>
          <w:sz w:val="22"/>
          <w:szCs w:val="22"/>
        </w:rPr>
        <w:t>mbiziosa</w:t>
      </w:r>
      <w:r w:rsidR="003419FC">
        <w:rPr>
          <w:iCs/>
          <w:sz w:val="22"/>
          <w:szCs w:val="22"/>
        </w:rPr>
        <w:t xml:space="preserve"> </w:t>
      </w:r>
      <w:r w:rsidR="00D449C7">
        <w:rPr>
          <w:iCs/>
          <w:sz w:val="22"/>
          <w:szCs w:val="22"/>
        </w:rPr>
        <w:t xml:space="preserve">pretesa di </w:t>
      </w:r>
      <w:r w:rsidR="006C0C46" w:rsidRPr="006C0C46">
        <w:rPr>
          <w:iCs/>
          <w:sz w:val="22"/>
          <w:szCs w:val="22"/>
        </w:rPr>
        <w:t>un</w:t>
      </w:r>
      <w:r w:rsidR="008E2EAD">
        <w:rPr>
          <w:iCs/>
          <w:sz w:val="22"/>
          <w:szCs w:val="22"/>
        </w:rPr>
        <w:t>a</w:t>
      </w:r>
      <w:r w:rsidR="006C0C46" w:rsidRPr="006C0C46">
        <w:rPr>
          <w:iCs/>
          <w:sz w:val="22"/>
          <w:szCs w:val="22"/>
        </w:rPr>
        <w:t xml:space="preserve"> selezione basat</w:t>
      </w:r>
      <w:r w:rsidR="008E2EAD">
        <w:rPr>
          <w:iCs/>
          <w:sz w:val="22"/>
          <w:szCs w:val="22"/>
        </w:rPr>
        <w:t>a</w:t>
      </w:r>
      <w:r w:rsidR="006C0C46" w:rsidRPr="006C0C46">
        <w:rPr>
          <w:iCs/>
          <w:sz w:val="22"/>
          <w:szCs w:val="22"/>
        </w:rPr>
        <w:t xml:space="preserve"> sul merito </w:t>
      </w:r>
      <w:r w:rsidR="003419FC">
        <w:rPr>
          <w:iCs/>
          <w:sz w:val="22"/>
          <w:szCs w:val="22"/>
        </w:rPr>
        <w:t>all</w:t>
      </w:r>
      <w:r w:rsidR="006C0C46">
        <w:rPr>
          <w:iCs/>
          <w:sz w:val="22"/>
          <w:szCs w:val="22"/>
        </w:rPr>
        <w:t>’</w:t>
      </w:r>
      <w:r w:rsidR="003419FC">
        <w:rPr>
          <w:iCs/>
          <w:sz w:val="22"/>
          <w:szCs w:val="22"/>
        </w:rPr>
        <w:t xml:space="preserve">inevitabile </w:t>
      </w:r>
      <w:r w:rsidR="006C0C46">
        <w:rPr>
          <w:iCs/>
          <w:sz w:val="22"/>
          <w:szCs w:val="22"/>
        </w:rPr>
        <w:t>compromesso</w:t>
      </w:r>
      <w:r w:rsidR="003419FC">
        <w:rPr>
          <w:iCs/>
          <w:sz w:val="22"/>
          <w:szCs w:val="22"/>
        </w:rPr>
        <w:t xml:space="preserve"> del “6 politico</w:t>
      </w:r>
      <w:r w:rsidR="003F7B58">
        <w:rPr>
          <w:iCs/>
          <w:sz w:val="22"/>
          <w:szCs w:val="22"/>
        </w:rPr>
        <w:t>”</w:t>
      </w:r>
      <w:r>
        <w:rPr>
          <w:iCs/>
          <w:sz w:val="22"/>
          <w:szCs w:val="22"/>
        </w:rPr>
        <w:t xml:space="preserve">. Con </w:t>
      </w:r>
      <w:r w:rsidR="003419FC" w:rsidRPr="003419FC">
        <w:rPr>
          <w:iCs/>
          <w:sz w:val="22"/>
          <w:szCs w:val="22"/>
        </w:rPr>
        <w:t xml:space="preserve">tempi </w:t>
      </w:r>
      <w:r w:rsidR="003419FC">
        <w:rPr>
          <w:iCs/>
          <w:sz w:val="22"/>
          <w:szCs w:val="22"/>
        </w:rPr>
        <w:t xml:space="preserve">talmente </w:t>
      </w:r>
      <w:r w:rsidR="003F7B58">
        <w:rPr>
          <w:iCs/>
          <w:sz w:val="22"/>
          <w:szCs w:val="22"/>
        </w:rPr>
        <w:t>compressi</w:t>
      </w:r>
      <w:r w:rsidR="003F7B58" w:rsidRPr="003419FC">
        <w:rPr>
          <w:iCs/>
          <w:sz w:val="22"/>
          <w:szCs w:val="22"/>
        </w:rPr>
        <w:t xml:space="preserve"> </w:t>
      </w:r>
      <w:r w:rsidR="004545AE">
        <w:rPr>
          <w:iCs/>
          <w:sz w:val="22"/>
          <w:szCs w:val="22"/>
        </w:rPr>
        <w:t>da costringere a</w:t>
      </w:r>
      <w:r w:rsidR="003419FC">
        <w:rPr>
          <w:iCs/>
          <w:sz w:val="22"/>
          <w:szCs w:val="22"/>
        </w:rPr>
        <w:t xml:space="preserve"> </w:t>
      </w:r>
      <w:r w:rsidR="003419FC" w:rsidRPr="003419FC">
        <w:rPr>
          <w:iCs/>
          <w:sz w:val="22"/>
          <w:szCs w:val="22"/>
        </w:rPr>
        <w:t>chiudere un occhio</w:t>
      </w:r>
      <w:r w:rsidR="003419FC">
        <w:rPr>
          <w:iCs/>
          <w:sz w:val="22"/>
          <w:szCs w:val="22"/>
        </w:rPr>
        <w:t>, se non entrambi,</w:t>
      </w:r>
      <w:r w:rsidR="003419FC" w:rsidRPr="003419FC">
        <w:rPr>
          <w:iCs/>
          <w:sz w:val="22"/>
          <w:szCs w:val="22"/>
        </w:rPr>
        <w:t xml:space="preserve"> sul </w:t>
      </w:r>
      <w:r w:rsidR="006C0C46">
        <w:rPr>
          <w:iCs/>
          <w:sz w:val="22"/>
          <w:szCs w:val="22"/>
        </w:rPr>
        <w:t xml:space="preserve">reale livello di </w:t>
      </w:r>
      <w:r w:rsidR="003419FC" w:rsidRPr="003419FC">
        <w:rPr>
          <w:iCs/>
          <w:sz w:val="22"/>
          <w:szCs w:val="22"/>
        </w:rPr>
        <w:t>preparazione degli student</w:t>
      </w:r>
      <w:r w:rsidR="003419FC">
        <w:rPr>
          <w:iCs/>
          <w:sz w:val="22"/>
          <w:szCs w:val="22"/>
        </w:rPr>
        <w:t>i</w:t>
      </w:r>
      <w:r w:rsidR="003419FC" w:rsidRPr="003419FC">
        <w:rPr>
          <w:iCs/>
          <w:sz w:val="22"/>
          <w:szCs w:val="22"/>
        </w:rPr>
        <w:t>».</w:t>
      </w:r>
      <w:r w:rsidR="00E73CE3">
        <w:rPr>
          <w:rFonts w:cs="Calibri"/>
          <w:b/>
          <w:bCs/>
          <w:color w:val="auto"/>
          <w:sz w:val="22"/>
          <w:szCs w:val="22"/>
        </w:rPr>
        <w:t xml:space="preserve"> </w:t>
      </w:r>
    </w:p>
    <w:p w14:paraId="29C208EF" w14:textId="0A4ACE2E" w:rsidR="00E73CE3" w:rsidRPr="00E73CE3" w:rsidRDefault="00A46098" w:rsidP="00E73CE3">
      <w:pPr>
        <w:pStyle w:val="Testocommento"/>
        <w:spacing w:line="276" w:lineRule="auto"/>
        <w:jc w:val="both"/>
        <w:rPr>
          <w:rFonts w:cs="Calibri"/>
          <w:b/>
          <w:bCs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Al di là delle soluzioni tampone</w:t>
      </w:r>
      <w:r w:rsidR="004545AE">
        <w:rPr>
          <w:rFonts w:cs="Calibri"/>
          <w:color w:val="auto"/>
          <w:sz w:val="22"/>
          <w:szCs w:val="22"/>
        </w:rPr>
        <w:t>,</w:t>
      </w:r>
      <w:r>
        <w:rPr>
          <w:rFonts w:cs="Calibri"/>
          <w:color w:val="auto"/>
          <w:sz w:val="22"/>
          <w:szCs w:val="22"/>
        </w:rPr>
        <w:t xml:space="preserve"> </w:t>
      </w:r>
      <w:r>
        <w:rPr>
          <w:iCs/>
          <w:sz w:val="22"/>
          <w:szCs w:val="22"/>
          <w:lang w:val="it"/>
        </w:rPr>
        <w:t>l</w:t>
      </w:r>
      <w:r w:rsidRPr="00A46098">
        <w:rPr>
          <w:iCs/>
          <w:sz w:val="22"/>
          <w:szCs w:val="22"/>
          <w:lang w:val="it"/>
        </w:rPr>
        <w:t xml:space="preserve">a riforma </w:t>
      </w:r>
      <w:r w:rsidR="004545AE">
        <w:rPr>
          <w:iCs/>
          <w:sz w:val="22"/>
          <w:szCs w:val="22"/>
          <w:lang w:val="it"/>
        </w:rPr>
        <w:t>resta</w:t>
      </w:r>
      <w:r>
        <w:rPr>
          <w:iCs/>
          <w:sz w:val="22"/>
          <w:szCs w:val="22"/>
          <w:lang w:val="it"/>
        </w:rPr>
        <w:t xml:space="preserve"> </w:t>
      </w:r>
      <w:r w:rsidRPr="00A46098">
        <w:rPr>
          <w:iCs/>
          <w:sz w:val="22"/>
          <w:szCs w:val="22"/>
          <w:lang w:val="it"/>
        </w:rPr>
        <w:t>un cantiere aperto</w:t>
      </w:r>
      <w:r w:rsidR="004545AE">
        <w:rPr>
          <w:iCs/>
          <w:sz w:val="22"/>
          <w:szCs w:val="22"/>
          <w:lang w:val="it"/>
        </w:rPr>
        <w:t>,</w:t>
      </w:r>
      <w:r>
        <w:rPr>
          <w:iCs/>
          <w:sz w:val="22"/>
          <w:szCs w:val="22"/>
          <w:lang w:val="it"/>
        </w:rPr>
        <w:t xml:space="preserve"> alla ricerca di </w:t>
      </w:r>
      <w:r w:rsidRPr="00A46098">
        <w:rPr>
          <w:iCs/>
          <w:sz w:val="22"/>
          <w:szCs w:val="22"/>
          <w:lang w:val="it"/>
        </w:rPr>
        <w:t>un equilibrio</w:t>
      </w:r>
      <w:r>
        <w:rPr>
          <w:iCs/>
          <w:sz w:val="22"/>
          <w:szCs w:val="22"/>
          <w:lang w:val="it"/>
        </w:rPr>
        <w:t xml:space="preserve"> </w:t>
      </w:r>
      <w:r w:rsidRPr="00A46098">
        <w:rPr>
          <w:iCs/>
          <w:sz w:val="22"/>
          <w:szCs w:val="22"/>
          <w:lang w:val="it"/>
        </w:rPr>
        <w:t xml:space="preserve">tra </w:t>
      </w:r>
      <w:r w:rsidR="003F7B58">
        <w:rPr>
          <w:iCs/>
          <w:sz w:val="22"/>
          <w:szCs w:val="22"/>
          <w:lang w:val="it"/>
        </w:rPr>
        <w:t>programmazione de</w:t>
      </w:r>
      <w:r w:rsidR="00EC629A">
        <w:rPr>
          <w:iCs/>
          <w:sz w:val="22"/>
          <w:szCs w:val="22"/>
          <w:lang w:val="it"/>
        </w:rPr>
        <w:t>l</w:t>
      </w:r>
      <w:r w:rsidR="003F7B58">
        <w:rPr>
          <w:iCs/>
          <w:sz w:val="22"/>
          <w:szCs w:val="22"/>
          <w:lang w:val="it"/>
        </w:rPr>
        <w:t xml:space="preserve"> fabbisogn</w:t>
      </w:r>
      <w:r w:rsidR="00EC629A">
        <w:rPr>
          <w:iCs/>
          <w:sz w:val="22"/>
          <w:szCs w:val="22"/>
          <w:lang w:val="it"/>
        </w:rPr>
        <w:t>o</w:t>
      </w:r>
      <w:r w:rsidR="003F7B58">
        <w:rPr>
          <w:iCs/>
          <w:sz w:val="22"/>
          <w:szCs w:val="22"/>
          <w:lang w:val="it"/>
        </w:rPr>
        <w:t xml:space="preserve"> </w:t>
      </w:r>
      <w:r w:rsidR="00FD0A28">
        <w:rPr>
          <w:iCs/>
          <w:sz w:val="22"/>
          <w:szCs w:val="22"/>
          <w:lang w:val="it"/>
        </w:rPr>
        <w:t xml:space="preserve">di medici </w:t>
      </w:r>
      <w:r w:rsidR="003F7B58">
        <w:rPr>
          <w:iCs/>
          <w:sz w:val="22"/>
          <w:szCs w:val="22"/>
          <w:lang w:val="it"/>
        </w:rPr>
        <w:t xml:space="preserve">e una selezione </w:t>
      </w:r>
      <w:r w:rsidR="00183361">
        <w:rPr>
          <w:iCs/>
          <w:sz w:val="22"/>
          <w:szCs w:val="22"/>
          <w:lang w:val="it"/>
        </w:rPr>
        <w:t>meritocratica</w:t>
      </w:r>
      <w:r w:rsidR="00EC629A">
        <w:rPr>
          <w:iCs/>
          <w:sz w:val="22"/>
          <w:szCs w:val="22"/>
          <w:lang w:val="it"/>
        </w:rPr>
        <w:t>,</w:t>
      </w:r>
      <w:r w:rsidR="00183361">
        <w:rPr>
          <w:iCs/>
          <w:sz w:val="22"/>
          <w:szCs w:val="22"/>
          <w:lang w:val="it"/>
        </w:rPr>
        <w:t xml:space="preserve"> </w:t>
      </w:r>
      <w:r w:rsidR="003F7B58" w:rsidRPr="00A46098">
        <w:rPr>
          <w:iCs/>
          <w:sz w:val="22"/>
          <w:szCs w:val="22"/>
          <w:lang w:val="it"/>
        </w:rPr>
        <w:t>equ</w:t>
      </w:r>
      <w:r w:rsidR="003F7B58">
        <w:rPr>
          <w:iCs/>
          <w:sz w:val="22"/>
          <w:szCs w:val="22"/>
          <w:lang w:val="it"/>
        </w:rPr>
        <w:t xml:space="preserve">a </w:t>
      </w:r>
      <w:r>
        <w:rPr>
          <w:iCs/>
          <w:sz w:val="22"/>
          <w:szCs w:val="22"/>
          <w:lang w:val="it"/>
        </w:rPr>
        <w:t xml:space="preserve">e </w:t>
      </w:r>
      <w:r w:rsidRPr="00A46098">
        <w:rPr>
          <w:iCs/>
          <w:sz w:val="22"/>
          <w:szCs w:val="22"/>
          <w:lang w:val="it"/>
        </w:rPr>
        <w:t>trasparente</w:t>
      </w:r>
      <w:r>
        <w:rPr>
          <w:iCs/>
          <w:sz w:val="22"/>
          <w:szCs w:val="22"/>
          <w:lang w:val="it"/>
        </w:rPr>
        <w:t xml:space="preserve">. </w:t>
      </w:r>
      <w:r w:rsidR="00CB04A6" w:rsidRPr="003419FC">
        <w:rPr>
          <w:rFonts w:cs="Calibri"/>
          <w:color w:val="auto"/>
          <w:sz w:val="22"/>
          <w:szCs w:val="22"/>
        </w:rPr>
        <w:t>«</w:t>
      </w:r>
      <w:r w:rsidR="004545AE">
        <w:rPr>
          <w:iCs/>
          <w:sz w:val="22"/>
          <w:szCs w:val="22"/>
          <w:lang w:val="it"/>
        </w:rPr>
        <w:t>Per</w:t>
      </w:r>
      <w:r w:rsidR="00CB04A6">
        <w:rPr>
          <w:iCs/>
          <w:sz w:val="22"/>
          <w:szCs w:val="22"/>
          <w:lang w:val="it"/>
        </w:rPr>
        <w:t xml:space="preserve"> realizzare </w:t>
      </w:r>
      <w:r w:rsidR="00CB04A6" w:rsidRPr="00A46098">
        <w:rPr>
          <w:iCs/>
          <w:sz w:val="22"/>
          <w:szCs w:val="22"/>
          <w:lang w:val="it"/>
        </w:rPr>
        <w:t xml:space="preserve">un sistema di accesso </w:t>
      </w:r>
      <w:r w:rsidR="004545AE">
        <w:rPr>
          <w:iCs/>
          <w:sz w:val="22"/>
          <w:szCs w:val="22"/>
          <w:lang w:val="it"/>
        </w:rPr>
        <w:t>coerente</w:t>
      </w:r>
      <w:r w:rsidR="00CB04A6" w:rsidRPr="00A46098">
        <w:rPr>
          <w:iCs/>
          <w:sz w:val="22"/>
          <w:szCs w:val="22"/>
          <w:lang w:val="it"/>
        </w:rPr>
        <w:t xml:space="preserve"> con i bisogni del </w:t>
      </w:r>
      <w:r w:rsidR="00CB04A6">
        <w:rPr>
          <w:iCs/>
          <w:sz w:val="22"/>
          <w:szCs w:val="22"/>
          <w:lang w:val="it"/>
        </w:rPr>
        <w:t>SSN</w:t>
      </w:r>
      <w:r w:rsidR="00CB04A6" w:rsidRPr="003419FC">
        <w:rPr>
          <w:iCs/>
          <w:sz w:val="22"/>
          <w:szCs w:val="22"/>
        </w:rPr>
        <w:t xml:space="preserve"> –</w:t>
      </w:r>
      <w:r w:rsidR="00CB04A6">
        <w:rPr>
          <w:iCs/>
          <w:sz w:val="22"/>
          <w:szCs w:val="22"/>
        </w:rPr>
        <w:t xml:space="preserve"> aggiunge Cartabellotta </w:t>
      </w:r>
      <w:r w:rsidR="00CB04A6" w:rsidRPr="003419FC">
        <w:rPr>
          <w:iCs/>
          <w:sz w:val="22"/>
          <w:szCs w:val="22"/>
        </w:rPr>
        <w:t>–</w:t>
      </w:r>
      <w:r w:rsidR="00CB04A6">
        <w:rPr>
          <w:iCs/>
          <w:sz w:val="22"/>
          <w:szCs w:val="22"/>
        </w:rPr>
        <w:t xml:space="preserve"> la Fondazione GIMBE</w:t>
      </w:r>
      <w:r w:rsidR="004545AE">
        <w:rPr>
          <w:iCs/>
          <w:sz w:val="22"/>
          <w:szCs w:val="22"/>
        </w:rPr>
        <w:t xml:space="preserve"> propone</w:t>
      </w:r>
      <w:r w:rsidR="00CB04A6" w:rsidRPr="00A46098">
        <w:rPr>
          <w:iCs/>
          <w:sz w:val="22"/>
          <w:szCs w:val="22"/>
        </w:rPr>
        <w:t xml:space="preserve"> alcune azioni correttive</w:t>
      </w:r>
      <w:r w:rsidR="004545AE">
        <w:rPr>
          <w:iCs/>
          <w:sz w:val="22"/>
          <w:szCs w:val="22"/>
        </w:rPr>
        <w:t>, indispensabili</w:t>
      </w:r>
      <w:r w:rsidR="00CB04A6">
        <w:rPr>
          <w:iCs/>
          <w:sz w:val="22"/>
          <w:szCs w:val="22"/>
        </w:rPr>
        <w:t xml:space="preserve"> </w:t>
      </w:r>
      <w:r w:rsidR="00CB04A6" w:rsidRPr="00CB04A6">
        <w:rPr>
          <w:iCs/>
          <w:sz w:val="22"/>
          <w:szCs w:val="22"/>
        </w:rPr>
        <w:t xml:space="preserve">per evitare che i costi </w:t>
      </w:r>
      <w:r w:rsidR="00EC629A">
        <w:rPr>
          <w:iCs/>
          <w:sz w:val="22"/>
          <w:szCs w:val="22"/>
        </w:rPr>
        <w:t xml:space="preserve">economici e </w:t>
      </w:r>
      <w:r w:rsidR="00CB04A6" w:rsidRPr="00CB04A6">
        <w:rPr>
          <w:iCs/>
          <w:sz w:val="22"/>
          <w:szCs w:val="22"/>
        </w:rPr>
        <w:t xml:space="preserve">sociali </w:t>
      </w:r>
      <w:r w:rsidR="00183361">
        <w:rPr>
          <w:iCs/>
          <w:sz w:val="22"/>
          <w:szCs w:val="22"/>
        </w:rPr>
        <w:t xml:space="preserve">della riforma </w:t>
      </w:r>
      <w:r w:rsidR="00CB04A6" w:rsidRPr="00CB04A6">
        <w:rPr>
          <w:iCs/>
          <w:sz w:val="22"/>
          <w:szCs w:val="22"/>
        </w:rPr>
        <w:t>superino i benefic</w:t>
      </w:r>
      <w:r w:rsidR="00CB04A6">
        <w:rPr>
          <w:iCs/>
          <w:sz w:val="22"/>
          <w:szCs w:val="22"/>
        </w:rPr>
        <w:t>i</w:t>
      </w:r>
      <w:r w:rsidR="00CB04A6" w:rsidRPr="003419FC">
        <w:rPr>
          <w:iCs/>
          <w:sz w:val="22"/>
          <w:szCs w:val="22"/>
        </w:rPr>
        <w:t>».</w:t>
      </w:r>
      <w:r w:rsidR="00E73CE3">
        <w:rPr>
          <w:iCs/>
          <w:sz w:val="22"/>
          <w:szCs w:val="22"/>
        </w:rPr>
        <w:t xml:space="preserve"> </w:t>
      </w:r>
      <w:r w:rsidR="003F7B58" w:rsidRPr="003F7B58">
        <w:rPr>
          <w:iCs/>
          <w:sz w:val="22"/>
          <w:szCs w:val="22"/>
        </w:rPr>
        <w:t>Tra le priorità: garantire supporto economico e logistico agli studenti del semestre filtro; rivedere tempi e modalità delle prove, affiancando ai quiz strumenti in grado di valutare le attitudini alla professione medica; rafforzare sicurezza e uniformità delle selezioni. Ma soprattutto, è indispensabile un coinvolgimento stabile di tutti gli stakeholder, sotto la regia congiunta di MUR e Ministero della Salute, evitando approcci unilaterali</w:t>
      </w:r>
      <w:r w:rsidR="00EC629A">
        <w:rPr>
          <w:iCs/>
          <w:sz w:val="22"/>
          <w:szCs w:val="22"/>
        </w:rPr>
        <w:t xml:space="preserve"> e soluzioni</w:t>
      </w:r>
      <w:r w:rsidR="00EC629A" w:rsidRPr="00A46098">
        <w:rPr>
          <w:iCs/>
          <w:sz w:val="22"/>
          <w:szCs w:val="22"/>
        </w:rPr>
        <w:t xml:space="preserve"> “muro contro muro</w:t>
      </w:r>
      <w:r w:rsidR="0085723D" w:rsidRPr="00A46098">
        <w:rPr>
          <w:iCs/>
          <w:sz w:val="22"/>
          <w:szCs w:val="22"/>
        </w:rPr>
        <w:t>”</w:t>
      </w:r>
      <w:r w:rsidR="0085723D">
        <w:rPr>
          <w:iCs/>
          <w:sz w:val="22"/>
          <w:szCs w:val="22"/>
        </w:rPr>
        <w:t>.</w:t>
      </w:r>
    </w:p>
    <w:p w14:paraId="4D9CC130" w14:textId="093BCD80" w:rsidR="00B6037D" w:rsidRDefault="003E690F" w:rsidP="008E2EAD">
      <w:pPr>
        <w:suppressAutoHyphens/>
        <w:spacing w:line="276" w:lineRule="auto"/>
        <w:jc w:val="both"/>
        <w:rPr>
          <w:rFonts w:cs="Calibri"/>
          <w:color w:val="auto"/>
        </w:rPr>
      </w:pPr>
      <w:r w:rsidRPr="002D44A2">
        <w:rPr>
          <w:rFonts w:cs="Calibri"/>
          <w:color w:val="auto"/>
        </w:rPr>
        <w:t>«</w:t>
      </w:r>
      <w:r w:rsidR="006C0C46">
        <w:rPr>
          <w:rFonts w:cs="Calibri"/>
          <w:color w:val="auto"/>
        </w:rPr>
        <w:t xml:space="preserve">La riforma Bernini </w:t>
      </w:r>
      <w:r w:rsidRPr="002D44A2">
        <w:rPr>
          <w:rFonts w:cs="Calibri"/>
          <w:color w:val="auto"/>
        </w:rPr>
        <w:t>– conclude Cartabellotta –</w:t>
      </w:r>
      <w:r w:rsidR="006C0C46">
        <w:rPr>
          <w:rFonts w:cs="Calibri"/>
          <w:color w:val="auto"/>
        </w:rPr>
        <w:t xml:space="preserve"> </w:t>
      </w:r>
      <w:r w:rsidR="00B6037D">
        <w:rPr>
          <w:rFonts w:cs="Calibri"/>
          <w:color w:val="auto"/>
        </w:rPr>
        <w:t xml:space="preserve">ha </w:t>
      </w:r>
      <w:r w:rsidR="004545AE">
        <w:rPr>
          <w:rFonts w:cs="Calibri"/>
          <w:color w:val="auto"/>
        </w:rPr>
        <w:t>alimentato l’illusione</w:t>
      </w:r>
      <w:r w:rsidR="00B6037D" w:rsidRPr="00B6037D">
        <w:rPr>
          <w:rFonts w:cs="Calibri"/>
          <w:color w:val="auto"/>
        </w:rPr>
        <w:t xml:space="preserve"> </w:t>
      </w:r>
      <w:r w:rsidR="00183361">
        <w:rPr>
          <w:rFonts w:cs="Calibri"/>
          <w:color w:val="auto"/>
        </w:rPr>
        <w:t xml:space="preserve">che </w:t>
      </w:r>
      <w:r w:rsidR="00EC629A" w:rsidRPr="00B6037D">
        <w:rPr>
          <w:rFonts w:cs="Calibri"/>
          <w:color w:val="auto"/>
        </w:rPr>
        <w:t xml:space="preserve">laureare più medici </w:t>
      </w:r>
      <w:r w:rsidR="0085723D">
        <w:rPr>
          <w:rFonts w:cs="Calibri"/>
          <w:color w:val="auto"/>
        </w:rPr>
        <w:t xml:space="preserve">fosse </w:t>
      </w:r>
      <w:r w:rsidR="00EC629A">
        <w:rPr>
          <w:rFonts w:cs="Calibri"/>
          <w:color w:val="auto"/>
        </w:rPr>
        <w:t xml:space="preserve">la </w:t>
      </w:r>
      <w:r w:rsidR="00793E8A">
        <w:rPr>
          <w:rFonts w:cs="Calibri"/>
          <w:color w:val="auto"/>
        </w:rPr>
        <w:t>panacea per risolvere i</w:t>
      </w:r>
      <w:r w:rsidR="00EC629A" w:rsidRPr="00B6037D">
        <w:rPr>
          <w:rFonts w:cs="Calibri"/>
          <w:color w:val="auto"/>
        </w:rPr>
        <w:t xml:space="preserve"> problemi</w:t>
      </w:r>
      <w:r w:rsidR="00EC629A">
        <w:rPr>
          <w:rFonts w:cs="Calibri"/>
          <w:color w:val="auto"/>
        </w:rPr>
        <w:t xml:space="preserve"> del SSN.</w:t>
      </w:r>
      <w:r w:rsidR="00B6037D">
        <w:rPr>
          <w:rFonts w:cs="Calibri"/>
          <w:color w:val="auto"/>
        </w:rPr>
        <w:t xml:space="preserve"> </w:t>
      </w:r>
      <w:r w:rsidR="004545AE">
        <w:rPr>
          <w:rFonts w:cs="Calibri"/>
          <w:color w:val="auto"/>
        </w:rPr>
        <w:t>I</w:t>
      </w:r>
      <w:r w:rsidR="00B6037D">
        <w:rPr>
          <w:rFonts w:cs="Calibri"/>
          <w:color w:val="auto"/>
        </w:rPr>
        <w:t xml:space="preserve"> dati </w:t>
      </w:r>
      <w:r w:rsidR="00793E8A">
        <w:rPr>
          <w:rFonts w:cs="Calibri"/>
          <w:color w:val="auto"/>
        </w:rPr>
        <w:t xml:space="preserve">raccontano invece una realtà ben diversa: </w:t>
      </w:r>
      <w:r w:rsidR="00EC629A">
        <w:rPr>
          <w:rFonts w:cs="Calibri"/>
          <w:color w:val="auto"/>
        </w:rPr>
        <w:t xml:space="preserve">in Italia ci sono tanti medici, </w:t>
      </w:r>
      <w:r w:rsidR="00793E8A">
        <w:rPr>
          <w:rFonts w:cs="Calibri"/>
          <w:color w:val="auto"/>
        </w:rPr>
        <w:t xml:space="preserve">che però </w:t>
      </w:r>
      <w:r w:rsidR="00EC629A">
        <w:rPr>
          <w:rFonts w:cs="Calibri"/>
          <w:color w:val="auto"/>
        </w:rPr>
        <w:t xml:space="preserve">fuggono </w:t>
      </w:r>
      <w:r w:rsidR="00A3357A">
        <w:rPr>
          <w:rFonts w:cs="Calibri"/>
          <w:color w:val="auto"/>
        </w:rPr>
        <w:t>dalla sanità pubblica</w:t>
      </w:r>
      <w:r w:rsidR="00793E8A">
        <w:rPr>
          <w:rFonts w:cs="Calibri"/>
          <w:color w:val="auto"/>
        </w:rPr>
        <w:t>, e</w:t>
      </w:r>
      <w:r w:rsidR="00EC629A">
        <w:rPr>
          <w:rFonts w:cs="Calibri"/>
          <w:color w:val="auto"/>
        </w:rPr>
        <w:t xml:space="preserve"> la medicina generale e varie </w:t>
      </w:r>
      <w:r w:rsidR="00CF06C2">
        <w:rPr>
          <w:rFonts w:cs="Calibri"/>
          <w:color w:val="auto"/>
        </w:rPr>
        <w:t>specialità</w:t>
      </w:r>
      <w:r w:rsidR="00EC629A">
        <w:rPr>
          <w:rFonts w:cs="Calibri"/>
          <w:color w:val="auto"/>
        </w:rPr>
        <w:t xml:space="preserve"> </w:t>
      </w:r>
      <w:r w:rsidR="00793E8A">
        <w:rPr>
          <w:rFonts w:cs="Calibri"/>
          <w:color w:val="auto"/>
        </w:rPr>
        <w:t xml:space="preserve">cruciali per il sistema </w:t>
      </w:r>
      <w:r w:rsidR="00EC629A">
        <w:rPr>
          <w:rFonts w:cs="Calibri"/>
          <w:color w:val="auto"/>
        </w:rPr>
        <w:t>sono disertate perché poco attrattive</w:t>
      </w:r>
      <w:r w:rsidR="00B6037D">
        <w:rPr>
          <w:rFonts w:cs="Calibri"/>
          <w:color w:val="auto"/>
        </w:rPr>
        <w:t xml:space="preserve">. </w:t>
      </w:r>
      <w:r w:rsidR="00F37B13">
        <w:rPr>
          <w:rFonts w:cs="Calibri"/>
          <w:color w:val="auto"/>
        </w:rPr>
        <w:t xml:space="preserve">È </w:t>
      </w:r>
      <w:r w:rsidR="00EC629A">
        <w:rPr>
          <w:rFonts w:cs="Calibri"/>
          <w:color w:val="auto"/>
        </w:rPr>
        <w:t xml:space="preserve">evidente che senza </w:t>
      </w:r>
      <w:r w:rsidR="004545AE">
        <w:rPr>
          <w:rFonts w:cs="Calibri"/>
          <w:color w:val="auto"/>
        </w:rPr>
        <w:t xml:space="preserve">interventi mirati </w:t>
      </w:r>
      <w:r w:rsidR="00A3357A">
        <w:rPr>
          <w:rFonts w:cs="Calibri"/>
          <w:color w:val="auto"/>
        </w:rPr>
        <w:t xml:space="preserve">per risolvere queste criticità </w:t>
      </w:r>
      <w:r w:rsidR="006C0C46">
        <w:rPr>
          <w:rFonts w:cs="Calibri"/>
          <w:color w:val="auto"/>
        </w:rPr>
        <w:t xml:space="preserve">la </w:t>
      </w:r>
      <w:r w:rsidR="00B6037D" w:rsidRPr="00B6037D">
        <w:rPr>
          <w:rFonts w:cs="Calibri"/>
          <w:color w:val="auto"/>
        </w:rPr>
        <w:t xml:space="preserve">riforma </w:t>
      </w:r>
      <w:r w:rsidR="00CF06C2">
        <w:rPr>
          <w:rFonts w:cs="Calibri"/>
          <w:color w:val="auto"/>
        </w:rPr>
        <w:t>rischia di</w:t>
      </w:r>
      <w:r w:rsidR="009A20DC">
        <w:rPr>
          <w:rFonts w:cs="Calibri"/>
          <w:color w:val="auto"/>
        </w:rPr>
        <w:t xml:space="preserve"> utilizzare </w:t>
      </w:r>
      <w:r w:rsidR="006C0C46">
        <w:rPr>
          <w:rFonts w:cs="Calibri"/>
          <w:color w:val="auto"/>
        </w:rPr>
        <w:t>risorse</w:t>
      </w:r>
      <w:r w:rsidR="00B6037D" w:rsidRPr="00B6037D">
        <w:rPr>
          <w:rFonts w:cs="Calibri"/>
          <w:color w:val="auto"/>
        </w:rPr>
        <w:t xml:space="preserve"> pubblic</w:t>
      </w:r>
      <w:r w:rsidR="006C0C46">
        <w:rPr>
          <w:rFonts w:cs="Calibri"/>
          <w:color w:val="auto"/>
        </w:rPr>
        <w:t xml:space="preserve">he </w:t>
      </w:r>
      <w:r w:rsidR="00B6037D" w:rsidRPr="00B6037D">
        <w:rPr>
          <w:rFonts w:cs="Calibri"/>
          <w:color w:val="auto"/>
        </w:rPr>
        <w:t>per formare una nuova pletora medica destinata a</w:t>
      </w:r>
      <w:r w:rsidR="009556FD">
        <w:rPr>
          <w:rFonts w:cs="Calibri"/>
          <w:color w:val="auto"/>
        </w:rPr>
        <w:t>l libero mercato</w:t>
      </w:r>
      <w:r w:rsidR="000E7611">
        <w:rPr>
          <w:rFonts w:cs="Calibri"/>
          <w:color w:val="auto"/>
        </w:rPr>
        <w:t>,</w:t>
      </w:r>
      <w:r w:rsidR="009556FD">
        <w:rPr>
          <w:rFonts w:cs="Calibri"/>
          <w:color w:val="auto"/>
        </w:rPr>
        <w:t xml:space="preserve"> in una sanità dove il pubblico arretra e il privato avanza</w:t>
      </w:r>
      <w:r w:rsidR="00EC629A">
        <w:rPr>
          <w:rFonts w:cs="Calibri"/>
          <w:color w:val="auto"/>
        </w:rPr>
        <w:t>.</w:t>
      </w:r>
      <w:r w:rsidR="00F37B13">
        <w:rPr>
          <w:rFonts w:cs="Calibri"/>
          <w:color w:val="auto"/>
        </w:rPr>
        <w:t xml:space="preserve"> </w:t>
      </w:r>
      <w:proofErr w:type="gramStart"/>
      <w:r w:rsidR="00F37B13">
        <w:rPr>
          <w:rFonts w:cs="Calibri"/>
          <w:color w:val="auto"/>
        </w:rPr>
        <w:t>E</w:t>
      </w:r>
      <w:proofErr w:type="gramEnd"/>
      <w:r w:rsidR="00F37B13">
        <w:rPr>
          <w:rFonts w:cs="Calibri"/>
          <w:color w:val="auto"/>
        </w:rPr>
        <w:t xml:space="preserve"> visto che </w:t>
      </w:r>
      <w:r w:rsidR="00EC629A" w:rsidRPr="00EC629A">
        <w:rPr>
          <w:rFonts w:cs="Calibri"/>
          <w:color w:val="auto"/>
        </w:rPr>
        <w:t xml:space="preserve">gli obiettivi dichiarati, migliorare la qualità della formazione e valorizzare capacità e merito, sono clamorosamente </w:t>
      </w:r>
      <w:r w:rsidR="00C87EE8">
        <w:rPr>
          <w:rFonts w:cs="Calibri"/>
          <w:color w:val="auto"/>
        </w:rPr>
        <w:t>falliti, è indispensabile mettere da parte polemiche politiche e procedere in maniera costruttiva con la “riforma della riforma”</w:t>
      </w:r>
      <w:r w:rsidRPr="00E4704D">
        <w:rPr>
          <w:rFonts w:cs="Calibri"/>
          <w:color w:val="auto"/>
        </w:rPr>
        <w:t>»</w:t>
      </w:r>
      <w:r w:rsidR="00E617E4" w:rsidRPr="00E4704D">
        <w:rPr>
          <w:rFonts w:cs="Calibri"/>
          <w:color w:val="auto"/>
        </w:rPr>
        <w:t>.</w:t>
      </w:r>
    </w:p>
    <w:p w14:paraId="093350E0" w14:textId="631C0D07" w:rsidR="00CB04A6" w:rsidRPr="00C620B2" w:rsidRDefault="00CB04A6" w:rsidP="008E2EAD">
      <w:pPr>
        <w:suppressAutoHyphens/>
        <w:spacing w:line="276" w:lineRule="auto"/>
        <w:jc w:val="both"/>
        <w:rPr>
          <w:rFonts w:cs="Calibri"/>
          <w:color w:val="auto"/>
        </w:rPr>
      </w:pPr>
    </w:p>
    <w:p w14:paraId="7D3DF089" w14:textId="671FC1FC" w:rsidR="004163E9" w:rsidRDefault="00CE577D" w:rsidP="008E2EAD">
      <w:pPr>
        <w:spacing w:after="120"/>
        <w:rPr>
          <w:rStyle w:val="Collegamentoipertestuale"/>
          <w:rFonts w:eastAsia="Calibri" w:cs="Calibri"/>
          <w:color w:val="auto"/>
          <w:u w:color="0563C1"/>
        </w:rPr>
      </w:pPr>
      <w:r w:rsidRPr="00514813">
        <w:rPr>
          <w:rFonts w:cs="Calibri"/>
          <w:b/>
          <w:bCs/>
          <w:color w:val="auto"/>
        </w:rPr>
        <w:t>CONTATTI</w:t>
      </w:r>
      <w:r w:rsidRPr="00514813">
        <w:rPr>
          <w:rFonts w:cs="Calibri"/>
          <w:i/>
          <w:iCs/>
          <w:color w:val="auto"/>
        </w:rPr>
        <w:br/>
      </w:r>
      <w:r w:rsidRPr="00514813">
        <w:rPr>
          <w:rFonts w:cs="Calibri"/>
          <w:b/>
          <w:bCs/>
          <w:color w:val="auto"/>
        </w:rPr>
        <w:t>Fondazione GIMBE</w:t>
      </w:r>
      <w:r w:rsidRPr="00514813">
        <w:rPr>
          <w:rFonts w:cs="Calibri"/>
          <w:i/>
          <w:iCs/>
          <w:color w:val="auto"/>
          <w:u w:val="single" w:color="0563C1"/>
        </w:rPr>
        <w:br/>
      </w:r>
      <w:r w:rsidRPr="00514813">
        <w:rPr>
          <w:rFonts w:cs="Calibri"/>
          <w:color w:val="auto"/>
        </w:rPr>
        <w:t>Via Amendola 2 - 40121 Bologn</w:t>
      </w:r>
      <w:r w:rsidR="00B443E3" w:rsidRPr="00514813">
        <w:rPr>
          <w:rFonts w:cs="Calibri"/>
          <w:color w:val="auto"/>
        </w:rPr>
        <w:t>a</w:t>
      </w:r>
      <w:r w:rsidR="001F65A3">
        <w:rPr>
          <w:rFonts w:cs="Calibri"/>
          <w:color w:val="auto"/>
        </w:rPr>
        <w:br/>
      </w:r>
      <w:r w:rsidRPr="00514813">
        <w:rPr>
          <w:rFonts w:cs="Calibri"/>
          <w:color w:val="auto"/>
        </w:rPr>
        <w:t>Tel. 051 5883920 - Fax 051 4075774</w:t>
      </w:r>
      <w:r w:rsidRPr="00514813">
        <w:rPr>
          <w:rFonts w:cs="Calibri"/>
          <w:color w:val="auto"/>
        </w:rPr>
        <w:br/>
        <w:t xml:space="preserve">E-mail: </w:t>
      </w:r>
      <w:hyperlink r:id="rId15" w:history="1">
        <w:r w:rsidR="006D1242" w:rsidRPr="00514813">
          <w:rPr>
            <w:rStyle w:val="Collegamentoipertestuale"/>
            <w:rFonts w:eastAsia="Calibri" w:cs="Calibri"/>
            <w:color w:val="auto"/>
            <w:u w:color="0563C1"/>
          </w:rPr>
          <w:t>ufficio.stampa@gimbe.org</w:t>
        </w:r>
      </w:hyperlink>
      <w:r w:rsidR="002A2D40" w:rsidRPr="00514813">
        <w:rPr>
          <w:rStyle w:val="Collegamentoipertestuale"/>
          <w:rFonts w:eastAsia="Calibri" w:cs="Calibri"/>
          <w:color w:val="auto"/>
          <w:u w:color="0563C1"/>
        </w:rPr>
        <w:t xml:space="preserve"> </w:t>
      </w:r>
    </w:p>
    <w:p w14:paraId="79FF753B" w14:textId="77777777" w:rsidR="008A6F3F" w:rsidRDefault="008A6F3F" w:rsidP="008E2EAD">
      <w:pPr>
        <w:spacing w:after="120"/>
        <w:rPr>
          <w:rStyle w:val="Collegamentoipertestuale"/>
          <w:rFonts w:eastAsia="Calibri" w:cs="Calibri"/>
          <w:color w:val="auto"/>
          <w:u w:color="0563C1"/>
        </w:rPr>
      </w:pPr>
    </w:p>
    <w:p w14:paraId="5B997210" w14:textId="28B9C873" w:rsidR="008A6F3F" w:rsidRDefault="008A6F3F">
      <w:pPr>
        <w:spacing w:after="0" w:line="240" w:lineRule="auto"/>
        <w:rPr>
          <w:rStyle w:val="Collegamentoipertestuale"/>
          <w:rFonts w:eastAsia="Calibri" w:cs="Calibri"/>
          <w:color w:val="auto"/>
          <w:u w:color="0563C1"/>
        </w:rPr>
      </w:pPr>
      <w:r>
        <w:rPr>
          <w:rStyle w:val="Collegamentoipertestuale"/>
          <w:rFonts w:eastAsia="Calibri" w:cs="Calibri"/>
          <w:color w:val="auto"/>
          <w:u w:color="0563C1"/>
        </w:rPr>
        <w:br w:type="page"/>
      </w:r>
    </w:p>
    <w:p w14:paraId="1CCBD7F1" w14:textId="77777777" w:rsidR="00ED134F" w:rsidRPr="00ED134F" w:rsidRDefault="008A6F3F" w:rsidP="00ED134F">
      <w:pPr>
        <w:spacing w:after="0"/>
        <w:jc w:val="center"/>
        <w:rPr>
          <w:rStyle w:val="Collegamentoipertestuale"/>
          <w:rFonts w:eastAsia="Calibri" w:cs="Calibri"/>
          <w:b/>
          <w:bCs/>
          <w:color w:val="00457D"/>
          <w:u w:val="none"/>
        </w:rPr>
      </w:pPr>
      <w:r w:rsidRPr="008A6F3F">
        <w:rPr>
          <w:rStyle w:val="Collegamentoipertestuale"/>
          <w:rFonts w:eastAsia="Calibri" w:cs="Calibri"/>
          <w:b/>
          <w:bCs/>
          <w:color w:val="00457D"/>
          <w:u w:val="none"/>
        </w:rPr>
        <w:lastRenderedPageBreak/>
        <w:t>Figura 1.</w:t>
      </w:r>
      <w:r w:rsidR="00ED134F">
        <w:rPr>
          <w:rStyle w:val="Collegamentoipertestuale"/>
          <w:rFonts w:eastAsia="Calibri" w:cs="Calibri"/>
          <w:b/>
          <w:bCs/>
          <w:color w:val="00457D"/>
          <w:u w:val="none"/>
        </w:rPr>
        <w:t xml:space="preserve"> </w:t>
      </w:r>
      <w:r w:rsidR="00ED134F" w:rsidRPr="00ED134F">
        <w:rPr>
          <w:rStyle w:val="Collegamentoipertestuale"/>
          <w:rFonts w:eastAsia="Calibri" w:cs="Calibri"/>
          <w:b/>
          <w:bCs/>
          <w:color w:val="00457D"/>
          <w:u w:val="none"/>
        </w:rPr>
        <w:t>Medici per 1.000 abitanti</w:t>
      </w:r>
    </w:p>
    <w:p w14:paraId="7A4BA82F" w14:textId="5327F83D" w:rsidR="008A6F3F" w:rsidRPr="00ED134F" w:rsidRDefault="00ED134F" w:rsidP="00ED134F">
      <w:pPr>
        <w:spacing w:after="120"/>
        <w:jc w:val="center"/>
        <w:rPr>
          <w:rStyle w:val="Collegamentoipertestuale"/>
          <w:rFonts w:eastAsia="Calibri" w:cs="Calibri"/>
          <w:color w:val="00457D"/>
          <w:u w:val="none"/>
        </w:rPr>
      </w:pPr>
      <w:r w:rsidRPr="00ED134F">
        <w:rPr>
          <w:rStyle w:val="Collegamentoipertestuale"/>
          <w:rFonts w:eastAsia="Calibri" w:cs="Calibri"/>
          <w:color w:val="00457D"/>
          <w:u w:val="none"/>
        </w:rPr>
        <w:t>(dati OCSE, anno 2023 o più recente disponibile)</w:t>
      </w:r>
    </w:p>
    <w:p w14:paraId="6DF87DAB" w14:textId="0C0AC49D" w:rsidR="008A6F3F" w:rsidRDefault="008A6F3F" w:rsidP="008A6F3F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 w:rsidRPr="00ED134F">
        <w:rPr>
          <w:rStyle w:val="Collegamentoipertestuale"/>
          <w:rFonts w:eastAsia="Calibri" w:cs="Calibri"/>
          <w:noProof/>
          <w:color w:val="auto"/>
          <w:u w:val="none"/>
        </w:rPr>
        <w:drawing>
          <wp:inline distT="0" distB="0" distL="0" distR="0" wp14:anchorId="524C0CAF" wp14:editId="46D75C8A">
            <wp:extent cx="5400000" cy="3326459"/>
            <wp:effectExtent l="0" t="0" r="0" b="7620"/>
            <wp:docPr id="9265175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326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F5547" w14:textId="77777777" w:rsidR="00ED134F" w:rsidRDefault="00ED134F" w:rsidP="008A6F3F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2371C680" w14:textId="1E8B1BFA" w:rsidR="00ED134F" w:rsidRPr="00ED134F" w:rsidRDefault="00ED134F" w:rsidP="00ED134F">
      <w:pPr>
        <w:spacing w:after="120"/>
        <w:jc w:val="center"/>
        <w:rPr>
          <w:rStyle w:val="Collegamentoipertestuale"/>
          <w:rFonts w:eastAsia="Calibri" w:cs="Calibri"/>
          <w:color w:val="00457D"/>
          <w:u w:val="none"/>
        </w:rPr>
      </w:pPr>
      <w:r w:rsidRPr="00ED134F">
        <w:rPr>
          <w:rStyle w:val="Collegamentoipertestuale"/>
          <w:rFonts w:eastAsia="Calibri" w:cs="Calibri"/>
          <w:b/>
          <w:bCs/>
          <w:color w:val="00457D"/>
          <w:u w:val="none"/>
        </w:rPr>
        <w:t>Figura 2. Laureati in Medicina e Chirurgia per 100.000 abitanti</w:t>
      </w:r>
      <w:r w:rsidRPr="00ED134F">
        <w:rPr>
          <w:rStyle w:val="Collegamentoipertestuale"/>
          <w:rFonts w:eastAsia="Calibri" w:cs="Calibri"/>
          <w:bCs/>
          <w:u w:val="none"/>
        </w:rPr>
        <w:t xml:space="preserve"> </w:t>
      </w:r>
      <w:r w:rsidRPr="00ED134F">
        <w:rPr>
          <w:rStyle w:val="Collegamentoipertestuale"/>
          <w:rFonts w:eastAsia="Calibri" w:cs="Calibri"/>
          <w:bCs/>
          <w:u w:val="none"/>
        </w:rPr>
        <w:br/>
      </w:r>
      <w:r w:rsidRPr="00ED134F">
        <w:rPr>
          <w:rStyle w:val="Collegamentoipertestuale"/>
          <w:rFonts w:eastAsia="Calibri" w:cs="Calibri"/>
          <w:color w:val="00457D"/>
          <w:u w:val="none"/>
        </w:rPr>
        <w:t>(dati OCSE, anno 2023 o più recente disponibile)</w:t>
      </w:r>
    </w:p>
    <w:p w14:paraId="098FA680" w14:textId="75D70C6D" w:rsidR="00170972" w:rsidRPr="00287C5F" w:rsidRDefault="00170972" w:rsidP="00287C5F">
      <w:pPr>
        <w:spacing w:before="120" w:after="300"/>
        <w:jc w:val="center"/>
        <w:rPr>
          <w:rFonts w:ascii="Cambria" w:hAnsi="Cambria"/>
          <w:bCs/>
          <w:color w:val="00457D"/>
          <w:szCs w:val="26"/>
        </w:rPr>
      </w:pPr>
      <w:r>
        <w:rPr>
          <w:rFonts w:ascii="Cambria" w:hAnsi="Cambria"/>
          <w:bCs/>
          <w:noProof/>
          <w:color w:val="00457D"/>
          <w:szCs w:val="26"/>
        </w:rPr>
        <w:drawing>
          <wp:inline distT="0" distB="0" distL="0" distR="0" wp14:anchorId="1926743D" wp14:editId="67A84E27">
            <wp:extent cx="5400000" cy="2865047"/>
            <wp:effectExtent l="0" t="0" r="0" b="0"/>
            <wp:docPr id="26953574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65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4F4BB" w14:textId="77777777" w:rsidR="00287C5F" w:rsidRDefault="00287C5F">
      <w:pPr>
        <w:spacing w:after="0" w:line="240" w:lineRule="auto"/>
        <w:rPr>
          <w:rStyle w:val="Collegamentoipertestuale"/>
          <w:rFonts w:eastAsia="Calibri" w:cs="Calibri"/>
          <w:color w:val="auto"/>
          <w:u w:color="0563C1"/>
        </w:rPr>
      </w:pPr>
      <w:r>
        <w:rPr>
          <w:rStyle w:val="Collegamentoipertestuale"/>
          <w:rFonts w:eastAsia="Calibri" w:cs="Calibri"/>
          <w:color w:val="auto"/>
          <w:u w:color="0563C1"/>
        </w:rPr>
        <w:br w:type="page"/>
      </w:r>
    </w:p>
    <w:p w14:paraId="353D8BCA" w14:textId="77777777" w:rsidR="00287C5F" w:rsidRPr="0074340E" w:rsidRDefault="00287C5F" w:rsidP="00287C5F">
      <w:pPr>
        <w:spacing w:after="120"/>
        <w:jc w:val="center"/>
        <w:rPr>
          <w:rFonts w:cs="Calibri"/>
          <w:b/>
          <w:color w:val="00457D"/>
          <w:sz w:val="24"/>
          <w:szCs w:val="24"/>
        </w:rPr>
      </w:pPr>
      <w:r w:rsidRPr="0074340E">
        <w:rPr>
          <w:rFonts w:cs="Calibri"/>
          <w:b/>
          <w:color w:val="00457D"/>
          <w:sz w:val="24"/>
          <w:szCs w:val="24"/>
        </w:rPr>
        <w:lastRenderedPageBreak/>
        <w:t xml:space="preserve">Tabella </w:t>
      </w:r>
      <w:r>
        <w:rPr>
          <w:rFonts w:cs="Calibri"/>
          <w:b/>
          <w:color w:val="00457D"/>
          <w:sz w:val="24"/>
          <w:szCs w:val="24"/>
        </w:rPr>
        <w:t>1</w:t>
      </w:r>
      <w:r w:rsidRPr="0074340E">
        <w:rPr>
          <w:rFonts w:cs="Calibri"/>
          <w:b/>
          <w:color w:val="00457D"/>
          <w:sz w:val="24"/>
          <w:szCs w:val="24"/>
        </w:rPr>
        <w:t>. Medici: confronto tra le fonti analizzate (anno 2023)</w:t>
      </w:r>
    </w:p>
    <w:tbl>
      <w:tblPr>
        <w:tblW w:w="8926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4"/>
        <w:gridCol w:w="904"/>
        <w:gridCol w:w="904"/>
        <w:gridCol w:w="905"/>
        <w:gridCol w:w="904"/>
        <w:gridCol w:w="905"/>
      </w:tblGrid>
      <w:tr w:rsidR="00287C5F" w:rsidRPr="00D14C7D" w14:paraId="225CDDE2" w14:textId="77777777" w:rsidTr="00870B4F">
        <w:trPr>
          <w:trHeight w:val="397"/>
          <w:jc w:val="center"/>
        </w:trPr>
        <w:tc>
          <w:tcPr>
            <w:tcW w:w="4404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1528A6EB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53983360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OCSE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10F7D7F3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CA-RGS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F24323D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SISAC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7AA80109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ALS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00457D"/>
            </w:tcBorders>
            <w:shd w:val="clear" w:color="auto" w:fill="00457D"/>
            <w:vAlign w:val="center"/>
          </w:tcPr>
          <w:p w14:paraId="1A3C9CED" w14:textId="77777777" w:rsidR="00287C5F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FIMMG</w:t>
            </w:r>
          </w:p>
        </w:tc>
      </w:tr>
      <w:tr w:rsidR="00287C5F" w:rsidRPr="00D14C7D" w14:paraId="61A1DF4F" w14:textId="77777777" w:rsidTr="00870B4F">
        <w:trPr>
          <w:trHeight w:val="425"/>
          <w:jc w:val="center"/>
        </w:trPr>
        <w:tc>
          <w:tcPr>
            <w:tcW w:w="4404" w:type="dxa"/>
            <w:vAlign w:val="center"/>
            <w:hideMark/>
          </w:tcPr>
          <w:p w14:paraId="5FB8D9E7" w14:textId="77777777" w:rsidR="00287C5F" w:rsidRPr="00D14C7D" w:rsidRDefault="00302B6B" w:rsidP="00870B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hyperlink r:id="rId18" w:history="1">
              <w:r w:rsidR="00287C5F" w:rsidRPr="00D14C7D">
                <w:rPr>
                  <w:rFonts w:eastAsia="Times New Roman" w:cs="Calibri"/>
                  <w:bCs/>
                  <w:sz w:val="20"/>
                  <w:szCs w:val="20"/>
                </w:rPr>
                <w:t>Medici</w:t>
              </w:r>
            </w:hyperlink>
            <w:r w:rsidR="00287C5F" w:rsidRPr="00D14C7D">
              <w:rPr>
                <w:rFonts w:eastAsia="Times New Roman" w:cs="Calibri"/>
                <w:bCs/>
                <w:sz w:val="20"/>
                <w:szCs w:val="20"/>
              </w:rPr>
              <w:t xml:space="preserve"> specialisti</w:t>
            </w:r>
            <w:r w:rsidR="00287C5F"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904" w:type="dxa"/>
            <w:noWrap/>
            <w:vAlign w:val="center"/>
            <w:hideMark/>
          </w:tcPr>
          <w:p w14:paraId="518C529A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256.490</w:t>
            </w:r>
          </w:p>
        </w:tc>
        <w:tc>
          <w:tcPr>
            <w:tcW w:w="904" w:type="dxa"/>
            <w:vAlign w:val="center"/>
          </w:tcPr>
          <w:p w14:paraId="0F49B610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19DA4EAB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6708BB34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5502A5DD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</w:tr>
      <w:tr w:rsidR="00287C5F" w:rsidRPr="00D14C7D" w14:paraId="1A23B01B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1A00B33E" w14:textId="77777777" w:rsidR="00287C5F" w:rsidRPr="00D14C7D" w:rsidRDefault="00302B6B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hyperlink r:id="rId19" w:history="1">
              <w:r w:rsidR="00287C5F" w:rsidRPr="00D14C7D">
                <w:rPr>
                  <w:rFonts w:eastAsia="Times New Roman" w:cs="Calibri"/>
                  <w:sz w:val="20"/>
                  <w:szCs w:val="20"/>
                </w:rPr>
                <w:t xml:space="preserve">Medici di Medicina Generale </w:t>
              </w:r>
            </w:hyperlink>
            <w:r w:rsidR="00287C5F" w:rsidRPr="00D14C7D">
              <w:rPr>
                <w:rFonts w:eastAsia="Times New Roman" w:cs="Calibri"/>
                <w:sz w:val="20"/>
                <w:szCs w:val="20"/>
              </w:rPr>
              <w:t>(MMG)</w:t>
            </w:r>
          </w:p>
        </w:tc>
        <w:tc>
          <w:tcPr>
            <w:tcW w:w="904" w:type="dxa"/>
            <w:noWrap/>
            <w:vAlign w:val="center"/>
          </w:tcPr>
          <w:p w14:paraId="27E90753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37.983</w:t>
            </w:r>
          </w:p>
        </w:tc>
        <w:tc>
          <w:tcPr>
            <w:tcW w:w="904" w:type="dxa"/>
            <w:vAlign w:val="center"/>
          </w:tcPr>
          <w:p w14:paraId="31CABEAA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4A014C7C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37.260</w:t>
            </w:r>
          </w:p>
        </w:tc>
        <w:tc>
          <w:tcPr>
            <w:tcW w:w="904" w:type="dxa"/>
            <w:vAlign w:val="center"/>
          </w:tcPr>
          <w:p w14:paraId="2EE00AE3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640E7823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287C5F" w:rsidRPr="00D14C7D" w14:paraId="44FB6D84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6627CA08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Altri medici generalisti</w:t>
            </w:r>
          </w:p>
        </w:tc>
        <w:tc>
          <w:tcPr>
            <w:tcW w:w="904" w:type="dxa"/>
            <w:noWrap/>
            <w:vAlign w:val="center"/>
          </w:tcPr>
          <w:p w14:paraId="1F7E8706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21.247</w:t>
            </w:r>
          </w:p>
        </w:tc>
        <w:tc>
          <w:tcPr>
            <w:tcW w:w="904" w:type="dxa"/>
            <w:vAlign w:val="center"/>
          </w:tcPr>
          <w:p w14:paraId="540EBD28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547B886A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222D1F07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380C2530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287C5F" w:rsidRPr="00D14C7D" w14:paraId="5D5B3661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7CA53AF0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 xml:space="preserve">Dipendenti </w:t>
            </w:r>
            <w:r>
              <w:rPr>
                <w:rFonts w:eastAsia="Times New Roman" w:cs="Calibri"/>
                <w:bCs/>
                <w:sz w:val="20"/>
                <w:szCs w:val="20"/>
              </w:rPr>
              <w:t xml:space="preserve">pubblici 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t>con CCNL sanità</w:t>
            </w:r>
          </w:p>
        </w:tc>
        <w:tc>
          <w:tcPr>
            <w:tcW w:w="904" w:type="dxa"/>
            <w:noWrap/>
            <w:vAlign w:val="center"/>
          </w:tcPr>
          <w:p w14:paraId="69D30F28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60F9690A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color w:val="EE0000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109.124</w:t>
            </w:r>
          </w:p>
        </w:tc>
        <w:tc>
          <w:tcPr>
            <w:tcW w:w="905" w:type="dxa"/>
            <w:vAlign w:val="center"/>
          </w:tcPr>
          <w:p w14:paraId="5B3F99F8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3202AA2B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2B46FCC1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287C5F" w:rsidRPr="00D14C7D" w14:paraId="582F9ECB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0F41FEE8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Cs/>
                <w:spacing w:val="-2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pacing w:val="-2"/>
                <w:sz w:val="20"/>
                <w:szCs w:val="20"/>
              </w:rPr>
              <w:t>Specialisti convenzionati con il SSN</w:t>
            </w:r>
          </w:p>
        </w:tc>
        <w:tc>
          <w:tcPr>
            <w:tcW w:w="904" w:type="dxa"/>
            <w:noWrap/>
            <w:vAlign w:val="center"/>
          </w:tcPr>
          <w:p w14:paraId="71DCD1AF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3F652AC0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cs="Calibri"/>
                <w:color w:val="EE0000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2725CB1D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14.136</w:t>
            </w:r>
          </w:p>
        </w:tc>
        <w:tc>
          <w:tcPr>
            <w:tcW w:w="904" w:type="dxa"/>
            <w:vAlign w:val="center"/>
          </w:tcPr>
          <w:p w14:paraId="6FEDD653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1244103D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287C5F" w:rsidRPr="00D14C7D" w14:paraId="1DDA85EE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35EBB926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Pediatri di libera scelta (PLS)</w:t>
            </w:r>
            <w:r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04" w:type="dxa"/>
            <w:noWrap/>
            <w:vAlign w:val="center"/>
          </w:tcPr>
          <w:p w14:paraId="2F2AB3C2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143EE1DC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cs="Calibri"/>
                <w:color w:val="EE0000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4B6B7A3B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6.484</w:t>
            </w:r>
          </w:p>
        </w:tc>
        <w:tc>
          <w:tcPr>
            <w:tcW w:w="904" w:type="dxa"/>
            <w:vAlign w:val="center"/>
          </w:tcPr>
          <w:p w14:paraId="753D03F2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40CD44F0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287C5F" w:rsidRPr="00776F0B" w14:paraId="63265B0E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6350ADA9" w14:textId="77777777" w:rsidR="00287C5F" w:rsidRPr="00776F0B" w:rsidRDefault="00287C5F" w:rsidP="00870B4F">
            <w:pPr>
              <w:spacing w:after="0" w:line="240" w:lineRule="auto"/>
              <w:rPr>
                <w:rFonts w:eastAsia="Times New Roman" w:cs="Calibri"/>
                <w:bCs/>
                <w:color w:val="auto"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</w:rPr>
              <w:t>Iscritti a Scuole di Specializzazione</w:t>
            </w: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  <w:vertAlign w:val="superscript"/>
              </w:rPr>
              <w:t>c</w:t>
            </w: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noWrap/>
            <w:vAlign w:val="center"/>
          </w:tcPr>
          <w:p w14:paraId="2923210F" w14:textId="77777777" w:rsidR="00287C5F" w:rsidRPr="00776F0B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auto"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43B80F2C" w14:textId="77777777" w:rsidR="00287C5F" w:rsidRPr="00776F0B" w:rsidRDefault="00287C5F" w:rsidP="00870B4F">
            <w:pPr>
              <w:spacing w:after="0" w:line="240" w:lineRule="auto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072AD2D8" w14:textId="77777777" w:rsidR="00287C5F" w:rsidRPr="00776F0B" w:rsidRDefault="00287C5F" w:rsidP="00870B4F">
            <w:pPr>
              <w:spacing w:after="0" w:line="240" w:lineRule="auto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10E7635E" w14:textId="77777777" w:rsidR="00287C5F" w:rsidRPr="00776F0B" w:rsidRDefault="00287C5F" w:rsidP="00870B4F">
            <w:pPr>
              <w:spacing w:after="0" w:line="240" w:lineRule="auto"/>
              <w:jc w:val="right"/>
              <w:rPr>
                <w:rFonts w:cs="Calibri"/>
                <w:color w:val="auto"/>
                <w:sz w:val="20"/>
                <w:szCs w:val="20"/>
              </w:rPr>
            </w:pPr>
            <w:r w:rsidRPr="00776F0B">
              <w:rPr>
                <w:rFonts w:cs="Calibri"/>
                <w:color w:val="auto"/>
                <w:sz w:val="20"/>
                <w:szCs w:val="20"/>
              </w:rPr>
              <w:t>50.677</w:t>
            </w:r>
          </w:p>
        </w:tc>
        <w:tc>
          <w:tcPr>
            <w:tcW w:w="905" w:type="dxa"/>
            <w:vAlign w:val="center"/>
          </w:tcPr>
          <w:p w14:paraId="17DBB7C9" w14:textId="77777777" w:rsidR="00287C5F" w:rsidRPr="00776F0B" w:rsidRDefault="00287C5F" w:rsidP="00870B4F">
            <w:pPr>
              <w:spacing w:after="0" w:line="240" w:lineRule="auto"/>
              <w:jc w:val="right"/>
              <w:rPr>
                <w:rFonts w:cs="Calibri"/>
                <w:color w:val="auto"/>
                <w:sz w:val="20"/>
                <w:szCs w:val="20"/>
              </w:rPr>
            </w:pPr>
            <w:r w:rsidRPr="00776F0B">
              <w:rPr>
                <w:rFonts w:cs="Calibri"/>
                <w:color w:val="auto"/>
                <w:sz w:val="20"/>
                <w:szCs w:val="20"/>
              </w:rPr>
              <w:t>-</w:t>
            </w:r>
          </w:p>
        </w:tc>
      </w:tr>
      <w:tr w:rsidR="00287C5F" w:rsidRPr="00D14C7D" w14:paraId="769413E8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51801B66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Iscritti al corso di Formazione in Medicina Generale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04" w:type="dxa"/>
            <w:noWrap/>
            <w:vAlign w:val="center"/>
          </w:tcPr>
          <w:p w14:paraId="3AA806CD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5B19ABC8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02DFF22C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645A45A5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762EA59B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6.000</w:t>
            </w:r>
          </w:p>
        </w:tc>
      </w:tr>
      <w:tr w:rsidR="00287C5F" w:rsidRPr="00D14C7D" w14:paraId="7621A847" w14:textId="77777777" w:rsidTr="00870B4F">
        <w:trPr>
          <w:trHeight w:val="397"/>
          <w:jc w:val="center"/>
        </w:trPr>
        <w:tc>
          <w:tcPr>
            <w:tcW w:w="4404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29CC9B00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TOTALE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tcMar>
              <w:left w:w="28" w:type="dxa"/>
              <w:right w:w="57" w:type="dxa"/>
            </w:tcMar>
            <w:vAlign w:val="center"/>
            <w:hideMark/>
          </w:tcPr>
          <w:p w14:paraId="2963223F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315.720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left w:w="28" w:type="dxa"/>
              <w:right w:w="57" w:type="dxa"/>
            </w:tcMar>
            <w:vAlign w:val="center"/>
          </w:tcPr>
          <w:p w14:paraId="5B259D28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109.124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left w:w="28" w:type="dxa"/>
              <w:right w:w="57" w:type="dxa"/>
            </w:tcMar>
            <w:vAlign w:val="center"/>
          </w:tcPr>
          <w:p w14:paraId="4D0AF24E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57.880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37FE6DF5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64881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50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.000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00457D"/>
            </w:tcBorders>
            <w:shd w:val="clear" w:color="auto" w:fill="00457D"/>
            <w:vAlign w:val="center"/>
          </w:tcPr>
          <w:p w14:paraId="36CD1EC1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6.000</w:t>
            </w:r>
          </w:p>
        </w:tc>
      </w:tr>
      <w:tr w:rsidR="00287C5F" w:rsidRPr="00D14C7D" w14:paraId="7BAFBD4C" w14:textId="77777777" w:rsidTr="00870B4F">
        <w:trPr>
          <w:trHeight w:val="624"/>
          <w:jc w:val="center"/>
        </w:trPr>
        <w:tc>
          <w:tcPr>
            <w:tcW w:w="8926" w:type="dxa"/>
            <w:gridSpan w:val="6"/>
            <w:vAlign w:val="center"/>
          </w:tcPr>
          <w:p w14:paraId="0441A7A7" w14:textId="77777777" w:rsidR="00287C5F" w:rsidRDefault="00287C5F" w:rsidP="00870B4F">
            <w:pPr>
              <w:spacing w:after="0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a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t>I medici iscritti alle scuole di specializzazione sono inclusi tra gli specialisti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br/>
            </w:r>
            <w:r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b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t>6.484 PLS sono inclusi da OCSE tra i medici specialisti</w:t>
            </w:r>
            <w:r>
              <w:rPr>
                <w:rFonts w:eastAsia="Times New Roman" w:cs="Calibri"/>
                <w:bCs/>
                <w:sz w:val="20"/>
                <w:szCs w:val="20"/>
              </w:rPr>
              <w:br/>
            </w:r>
            <w:r w:rsidRPr="003E1CF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c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Dati Associazione Liberi Specializzandi (ALS)</w:t>
            </w:r>
          </w:p>
          <w:p w14:paraId="65C96EE2" w14:textId="77777777" w:rsidR="00287C5F" w:rsidRPr="00CE5521" w:rsidRDefault="00287C5F" w:rsidP="00870B4F">
            <w:pPr>
              <w:spacing w:after="0"/>
              <w:rPr>
                <w:rFonts w:eastAsia="Times New Roman" w:cs="Calibri"/>
                <w:bCs/>
                <w:sz w:val="20"/>
                <w:szCs w:val="20"/>
              </w:rPr>
            </w:pPr>
            <w:r w:rsidRPr="00CE5521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d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Stima FIMMG</w:t>
            </w:r>
          </w:p>
        </w:tc>
      </w:tr>
    </w:tbl>
    <w:p w14:paraId="661D11CD" w14:textId="4DFFD9D7" w:rsidR="00287C5F" w:rsidRDefault="00287C5F" w:rsidP="00287C5F">
      <w:pPr>
        <w:spacing w:after="0" w:line="240" w:lineRule="auto"/>
        <w:rPr>
          <w:rStyle w:val="Collegamentoipertestuale"/>
          <w:rFonts w:eastAsia="Calibri" w:cs="Calibri"/>
          <w:color w:val="auto"/>
          <w:u w:color="0563C1"/>
        </w:rPr>
      </w:pPr>
      <w:r>
        <w:rPr>
          <w:rStyle w:val="Collegamentoipertestuale"/>
          <w:rFonts w:eastAsia="Calibri" w:cs="Calibri"/>
          <w:color w:val="auto"/>
          <w:u w:color="0563C1"/>
        </w:rPr>
        <w:br w:type="page"/>
      </w:r>
    </w:p>
    <w:p w14:paraId="3A9CF7E3" w14:textId="77777777" w:rsidR="00287C5F" w:rsidRPr="00287C5F" w:rsidRDefault="00287C5F" w:rsidP="00287C5F">
      <w:pPr>
        <w:spacing w:after="120"/>
        <w:jc w:val="center"/>
        <w:rPr>
          <w:rFonts w:cs="Calibri"/>
          <w:b/>
          <w:color w:val="00457D"/>
        </w:rPr>
      </w:pPr>
      <w:r w:rsidRPr="00287C5F">
        <w:rPr>
          <w:rFonts w:cs="Calibri"/>
          <w:b/>
          <w:color w:val="00457D"/>
        </w:rPr>
        <w:lastRenderedPageBreak/>
        <w:t>Tabella 2. Contratti di Scuola di Specializzazione Medica assegnati al 30 settembre 2025</w:t>
      </w:r>
      <w:r w:rsidRPr="00287C5F">
        <w:rPr>
          <w:rFonts w:cs="Calibri"/>
          <w:b/>
          <w:color w:val="00457D"/>
        </w:rPr>
        <w:br/>
      </w:r>
      <w:r w:rsidRPr="00287C5F">
        <w:rPr>
          <w:rFonts w:cs="Calibri"/>
          <w:color w:val="00457D"/>
        </w:rPr>
        <w:t>(dati da Associazione Liberi Specializzandi)</w:t>
      </w:r>
    </w:p>
    <w:tbl>
      <w:tblPr>
        <w:tblW w:w="8855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1487"/>
        <w:gridCol w:w="1417"/>
        <w:gridCol w:w="1307"/>
      </w:tblGrid>
      <w:tr w:rsidR="00287C5F" w:rsidRPr="000E21C5" w14:paraId="0C323221" w14:textId="77777777" w:rsidTr="00870B4F">
        <w:trPr>
          <w:trHeight w:val="244"/>
          <w:jc w:val="center"/>
        </w:trPr>
        <w:tc>
          <w:tcPr>
            <w:tcW w:w="4644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2DE8CD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Scuola di Specializzazione</w:t>
            </w:r>
          </w:p>
        </w:tc>
        <w:tc>
          <w:tcPr>
            <w:tcW w:w="14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ECEEC7A" w14:textId="77777777" w:rsidR="00287C5F" w:rsidRPr="004A0ABA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 xml:space="preserve">N. di contratti disponibili 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0352D745" w14:textId="77777777" w:rsidR="00287C5F" w:rsidRPr="004A0ABA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N. di contratti assegnati</w:t>
            </w:r>
          </w:p>
        </w:tc>
        <w:tc>
          <w:tcPr>
            <w:tcW w:w="1307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C192878" w14:textId="77777777" w:rsidR="00287C5F" w:rsidRPr="004A0ABA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% assegnazione</w:t>
            </w:r>
          </w:p>
        </w:tc>
      </w:tr>
      <w:tr w:rsidR="00287C5F" w:rsidRPr="00A447F5" w14:paraId="2D980E72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CB9DEBF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Pediatria</w:t>
            </w:r>
          </w:p>
        </w:tc>
        <w:tc>
          <w:tcPr>
            <w:tcW w:w="1487" w:type="dxa"/>
            <w:noWrap/>
          </w:tcPr>
          <w:p w14:paraId="01A33F8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823</w:t>
            </w:r>
          </w:p>
        </w:tc>
        <w:tc>
          <w:tcPr>
            <w:tcW w:w="1417" w:type="dxa"/>
            <w:noWrap/>
          </w:tcPr>
          <w:p w14:paraId="6EC8AE2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823</w:t>
            </w:r>
          </w:p>
        </w:tc>
        <w:tc>
          <w:tcPr>
            <w:tcW w:w="1307" w:type="dxa"/>
            <w:noWrap/>
          </w:tcPr>
          <w:p w14:paraId="23CDEA0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212ED435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D6F0794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Radiodiagnostica</w:t>
            </w:r>
          </w:p>
        </w:tc>
        <w:tc>
          <w:tcPr>
            <w:tcW w:w="1487" w:type="dxa"/>
            <w:noWrap/>
          </w:tcPr>
          <w:p w14:paraId="67827C4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658</w:t>
            </w:r>
          </w:p>
        </w:tc>
        <w:tc>
          <w:tcPr>
            <w:tcW w:w="1417" w:type="dxa"/>
            <w:noWrap/>
          </w:tcPr>
          <w:p w14:paraId="13E67C8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658</w:t>
            </w:r>
          </w:p>
        </w:tc>
        <w:tc>
          <w:tcPr>
            <w:tcW w:w="1307" w:type="dxa"/>
            <w:noWrap/>
          </w:tcPr>
          <w:p w14:paraId="0C43D42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139B4028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C8FA84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dell'apparato cardiovascolare</w:t>
            </w:r>
          </w:p>
        </w:tc>
        <w:tc>
          <w:tcPr>
            <w:tcW w:w="1487" w:type="dxa"/>
            <w:noWrap/>
          </w:tcPr>
          <w:p w14:paraId="4E37A06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606</w:t>
            </w:r>
          </w:p>
        </w:tc>
        <w:tc>
          <w:tcPr>
            <w:tcW w:w="1417" w:type="dxa"/>
            <w:noWrap/>
          </w:tcPr>
          <w:p w14:paraId="47109B5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606</w:t>
            </w:r>
          </w:p>
        </w:tc>
        <w:tc>
          <w:tcPr>
            <w:tcW w:w="1307" w:type="dxa"/>
            <w:noWrap/>
          </w:tcPr>
          <w:p w14:paraId="6324BE0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049AB4E1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45F8ECB0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Psichiatria</w:t>
            </w:r>
          </w:p>
        </w:tc>
        <w:tc>
          <w:tcPr>
            <w:tcW w:w="1487" w:type="dxa"/>
            <w:noWrap/>
          </w:tcPr>
          <w:p w14:paraId="799CF19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548</w:t>
            </w:r>
          </w:p>
        </w:tc>
        <w:tc>
          <w:tcPr>
            <w:tcW w:w="1417" w:type="dxa"/>
            <w:noWrap/>
          </w:tcPr>
          <w:p w14:paraId="14ECAC3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548</w:t>
            </w:r>
          </w:p>
        </w:tc>
        <w:tc>
          <w:tcPr>
            <w:tcW w:w="1307" w:type="dxa"/>
            <w:noWrap/>
          </w:tcPr>
          <w:p w14:paraId="5697476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062A5A28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E19BE4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Ginecologia ed Ostetricia</w:t>
            </w:r>
          </w:p>
        </w:tc>
        <w:tc>
          <w:tcPr>
            <w:tcW w:w="1487" w:type="dxa"/>
            <w:noWrap/>
          </w:tcPr>
          <w:p w14:paraId="7CA59FE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535</w:t>
            </w:r>
          </w:p>
        </w:tc>
        <w:tc>
          <w:tcPr>
            <w:tcW w:w="1417" w:type="dxa"/>
            <w:noWrap/>
          </w:tcPr>
          <w:p w14:paraId="78F35EC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535</w:t>
            </w:r>
          </w:p>
        </w:tc>
        <w:tc>
          <w:tcPr>
            <w:tcW w:w="1307" w:type="dxa"/>
            <w:noWrap/>
          </w:tcPr>
          <w:p w14:paraId="2B8771E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7ECEAA25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1D167D5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Ortopedia e traumatologia</w:t>
            </w:r>
          </w:p>
        </w:tc>
        <w:tc>
          <w:tcPr>
            <w:tcW w:w="1487" w:type="dxa"/>
            <w:noWrap/>
          </w:tcPr>
          <w:p w14:paraId="79890BC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470</w:t>
            </w:r>
          </w:p>
        </w:tc>
        <w:tc>
          <w:tcPr>
            <w:tcW w:w="1417" w:type="dxa"/>
            <w:noWrap/>
          </w:tcPr>
          <w:p w14:paraId="1996A4D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470</w:t>
            </w:r>
          </w:p>
        </w:tc>
        <w:tc>
          <w:tcPr>
            <w:tcW w:w="1307" w:type="dxa"/>
            <w:noWrap/>
          </w:tcPr>
          <w:p w14:paraId="433FB9F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6C696619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9625715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fisica e riabilitativa</w:t>
            </w:r>
          </w:p>
        </w:tc>
        <w:tc>
          <w:tcPr>
            <w:tcW w:w="1487" w:type="dxa"/>
            <w:noWrap/>
          </w:tcPr>
          <w:p w14:paraId="2CB3B46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373</w:t>
            </w:r>
          </w:p>
        </w:tc>
        <w:tc>
          <w:tcPr>
            <w:tcW w:w="1417" w:type="dxa"/>
            <w:noWrap/>
          </w:tcPr>
          <w:p w14:paraId="051C528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373</w:t>
            </w:r>
          </w:p>
        </w:tc>
        <w:tc>
          <w:tcPr>
            <w:tcW w:w="1307" w:type="dxa"/>
            <w:noWrap/>
          </w:tcPr>
          <w:p w14:paraId="2A968B4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41E71025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27EC857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Neurologia</w:t>
            </w:r>
          </w:p>
        </w:tc>
        <w:tc>
          <w:tcPr>
            <w:tcW w:w="1487" w:type="dxa"/>
            <w:noWrap/>
          </w:tcPr>
          <w:p w14:paraId="74D883C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329</w:t>
            </w:r>
          </w:p>
        </w:tc>
        <w:tc>
          <w:tcPr>
            <w:tcW w:w="1417" w:type="dxa"/>
            <w:noWrap/>
          </w:tcPr>
          <w:p w14:paraId="3145334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329</w:t>
            </w:r>
          </w:p>
        </w:tc>
        <w:tc>
          <w:tcPr>
            <w:tcW w:w="1307" w:type="dxa"/>
            <w:noWrap/>
          </w:tcPr>
          <w:p w14:paraId="46CD028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3383F79D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8633521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dell'apparato respiratorio</w:t>
            </w:r>
          </w:p>
        </w:tc>
        <w:tc>
          <w:tcPr>
            <w:tcW w:w="1487" w:type="dxa"/>
            <w:noWrap/>
          </w:tcPr>
          <w:p w14:paraId="70FA1D1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246</w:t>
            </w:r>
          </w:p>
        </w:tc>
        <w:tc>
          <w:tcPr>
            <w:tcW w:w="1417" w:type="dxa"/>
            <w:noWrap/>
          </w:tcPr>
          <w:p w14:paraId="463AB6A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246</w:t>
            </w:r>
          </w:p>
        </w:tc>
        <w:tc>
          <w:tcPr>
            <w:tcW w:w="1307" w:type="dxa"/>
            <w:noWrap/>
          </w:tcPr>
          <w:p w14:paraId="557CE5A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39A74009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8BF0CBD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Neuropsichiatria infantile</w:t>
            </w:r>
          </w:p>
        </w:tc>
        <w:tc>
          <w:tcPr>
            <w:tcW w:w="1487" w:type="dxa"/>
            <w:noWrap/>
          </w:tcPr>
          <w:p w14:paraId="04588C2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224</w:t>
            </w:r>
          </w:p>
        </w:tc>
        <w:tc>
          <w:tcPr>
            <w:tcW w:w="1417" w:type="dxa"/>
            <w:noWrap/>
          </w:tcPr>
          <w:p w14:paraId="540641D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224</w:t>
            </w:r>
          </w:p>
        </w:tc>
        <w:tc>
          <w:tcPr>
            <w:tcW w:w="1307" w:type="dxa"/>
            <w:noWrap/>
          </w:tcPr>
          <w:p w14:paraId="0F187E0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7B2C990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0507847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dell'apparato digerente</w:t>
            </w:r>
          </w:p>
        </w:tc>
        <w:tc>
          <w:tcPr>
            <w:tcW w:w="1487" w:type="dxa"/>
            <w:noWrap/>
          </w:tcPr>
          <w:p w14:paraId="0A2321E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209</w:t>
            </w:r>
          </w:p>
        </w:tc>
        <w:tc>
          <w:tcPr>
            <w:tcW w:w="1417" w:type="dxa"/>
            <w:noWrap/>
          </w:tcPr>
          <w:p w14:paraId="00D9245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209</w:t>
            </w:r>
          </w:p>
        </w:tc>
        <w:tc>
          <w:tcPr>
            <w:tcW w:w="1307" w:type="dxa"/>
            <w:noWrap/>
          </w:tcPr>
          <w:p w14:paraId="2552F92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53DB4BA3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8F729F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Oftalmologia</w:t>
            </w:r>
          </w:p>
        </w:tc>
        <w:tc>
          <w:tcPr>
            <w:tcW w:w="1487" w:type="dxa"/>
            <w:noWrap/>
          </w:tcPr>
          <w:p w14:paraId="3D120CE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208</w:t>
            </w:r>
          </w:p>
        </w:tc>
        <w:tc>
          <w:tcPr>
            <w:tcW w:w="1417" w:type="dxa"/>
            <w:noWrap/>
          </w:tcPr>
          <w:p w14:paraId="7885AC7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208</w:t>
            </w:r>
          </w:p>
        </w:tc>
        <w:tc>
          <w:tcPr>
            <w:tcW w:w="1307" w:type="dxa"/>
            <w:noWrap/>
          </w:tcPr>
          <w:p w14:paraId="3B374EE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68F9FC6D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EF183E2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Endocrinologia e malattie del metabolismo</w:t>
            </w:r>
          </w:p>
        </w:tc>
        <w:tc>
          <w:tcPr>
            <w:tcW w:w="1487" w:type="dxa"/>
            <w:noWrap/>
          </w:tcPr>
          <w:p w14:paraId="325D3C8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204</w:t>
            </w:r>
          </w:p>
        </w:tc>
        <w:tc>
          <w:tcPr>
            <w:tcW w:w="1417" w:type="dxa"/>
            <w:noWrap/>
          </w:tcPr>
          <w:p w14:paraId="3DE7250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204</w:t>
            </w:r>
          </w:p>
        </w:tc>
        <w:tc>
          <w:tcPr>
            <w:tcW w:w="1307" w:type="dxa"/>
            <w:noWrap/>
          </w:tcPr>
          <w:p w14:paraId="6784B3F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0CD8EFBA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955C3AD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del lavoro</w:t>
            </w:r>
          </w:p>
        </w:tc>
        <w:tc>
          <w:tcPr>
            <w:tcW w:w="1487" w:type="dxa"/>
            <w:noWrap/>
          </w:tcPr>
          <w:p w14:paraId="4A40BB2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187</w:t>
            </w:r>
          </w:p>
        </w:tc>
        <w:tc>
          <w:tcPr>
            <w:tcW w:w="1417" w:type="dxa"/>
            <w:noWrap/>
          </w:tcPr>
          <w:p w14:paraId="3057E7C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187</w:t>
            </w:r>
          </w:p>
        </w:tc>
        <w:tc>
          <w:tcPr>
            <w:tcW w:w="1307" w:type="dxa"/>
            <w:noWrap/>
          </w:tcPr>
          <w:p w14:paraId="3763DB1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1CCDA08D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9717B66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Otorinolaringoiatria</w:t>
            </w:r>
          </w:p>
        </w:tc>
        <w:tc>
          <w:tcPr>
            <w:tcW w:w="1487" w:type="dxa"/>
            <w:noWrap/>
          </w:tcPr>
          <w:p w14:paraId="1197E72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182</w:t>
            </w:r>
          </w:p>
        </w:tc>
        <w:tc>
          <w:tcPr>
            <w:tcW w:w="1417" w:type="dxa"/>
            <w:noWrap/>
          </w:tcPr>
          <w:p w14:paraId="0B8C6B3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182</w:t>
            </w:r>
          </w:p>
        </w:tc>
        <w:tc>
          <w:tcPr>
            <w:tcW w:w="1307" w:type="dxa"/>
            <w:noWrap/>
          </w:tcPr>
          <w:p w14:paraId="24F9C37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1D5A98F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7950AA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legale</w:t>
            </w:r>
          </w:p>
        </w:tc>
        <w:tc>
          <w:tcPr>
            <w:tcW w:w="1487" w:type="dxa"/>
            <w:noWrap/>
          </w:tcPr>
          <w:p w14:paraId="4BC682C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1417" w:type="dxa"/>
            <w:noWrap/>
          </w:tcPr>
          <w:p w14:paraId="1995066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1307" w:type="dxa"/>
            <w:noWrap/>
          </w:tcPr>
          <w:p w14:paraId="0522A68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12A61F60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7AA864F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Neurochirurgia</w:t>
            </w:r>
          </w:p>
        </w:tc>
        <w:tc>
          <w:tcPr>
            <w:tcW w:w="1487" w:type="dxa"/>
            <w:noWrap/>
          </w:tcPr>
          <w:p w14:paraId="23EF4AF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130</w:t>
            </w:r>
          </w:p>
        </w:tc>
        <w:tc>
          <w:tcPr>
            <w:tcW w:w="1417" w:type="dxa"/>
            <w:noWrap/>
          </w:tcPr>
          <w:p w14:paraId="2E1C678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130</w:t>
            </w:r>
          </w:p>
        </w:tc>
        <w:tc>
          <w:tcPr>
            <w:tcW w:w="1307" w:type="dxa"/>
            <w:noWrap/>
          </w:tcPr>
          <w:p w14:paraId="12BDB3C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3C9D5FFB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0A0E700F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Dermatologia e venereologia</w:t>
            </w:r>
          </w:p>
        </w:tc>
        <w:tc>
          <w:tcPr>
            <w:tcW w:w="1487" w:type="dxa"/>
            <w:noWrap/>
          </w:tcPr>
          <w:p w14:paraId="66ED9C2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119</w:t>
            </w:r>
          </w:p>
        </w:tc>
        <w:tc>
          <w:tcPr>
            <w:tcW w:w="1417" w:type="dxa"/>
            <w:noWrap/>
          </w:tcPr>
          <w:p w14:paraId="448D7B6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119</w:t>
            </w:r>
          </w:p>
        </w:tc>
        <w:tc>
          <w:tcPr>
            <w:tcW w:w="1307" w:type="dxa"/>
            <w:noWrap/>
          </w:tcPr>
          <w:p w14:paraId="02C437C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547D01CF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C77F5FA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Vascolare</w:t>
            </w:r>
          </w:p>
        </w:tc>
        <w:tc>
          <w:tcPr>
            <w:tcW w:w="1487" w:type="dxa"/>
            <w:noWrap/>
          </w:tcPr>
          <w:p w14:paraId="212467D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117</w:t>
            </w:r>
          </w:p>
        </w:tc>
        <w:tc>
          <w:tcPr>
            <w:tcW w:w="1417" w:type="dxa"/>
            <w:noWrap/>
          </w:tcPr>
          <w:p w14:paraId="0CB06BD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117</w:t>
            </w:r>
          </w:p>
        </w:tc>
        <w:tc>
          <w:tcPr>
            <w:tcW w:w="1307" w:type="dxa"/>
            <w:noWrap/>
          </w:tcPr>
          <w:p w14:paraId="6726BF1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3C0318CA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ABB4E1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Reumatologia</w:t>
            </w:r>
          </w:p>
        </w:tc>
        <w:tc>
          <w:tcPr>
            <w:tcW w:w="1487" w:type="dxa"/>
            <w:noWrap/>
          </w:tcPr>
          <w:p w14:paraId="5EAFDE2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417" w:type="dxa"/>
            <w:noWrap/>
          </w:tcPr>
          <w:p w14:paraId="1BE9C26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307" w:type="dxa"/>
            <w:noWrap/>
          </w:tcPr>
          <w:p w14:paraId="71D2B8A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3F0A1422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DDADEB7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plastica ricostruttiva ed estetica</w:t>
            </w:r>
          </w:p>
        </w:tc>
        <w:tc>
          <w:tcPr>
            <w:tcW w:w="1487" w:type="dxa"/>
            <w:noWrap/>
          </w:tcPr>
          <w:p w14:paraId="309EEA7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101</w:t>
            </w:r>
          </w:p>
        </w:tc>
        <w:tc>
          <w:tcPr>
            <w:tcW w:w="1417" w:type="dxa"/>
            <w:noWrap/>
          </w:tcPr>
          <w:p w14:paraId="5B94FAB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101</w:t>
            </w:r>
          </w:p>
        </w:tc>
        <w:tc>
          <w:tcPr>
            <w:tcW w:w="1307" w:type="dxa"/>
            <w:noWrap/>
          </w:tcPr>
          <w:p w14:paraId="7D624BF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5730865F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00B3337F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Allergologia ed immunologia clinica</w:t>
            </w:r>
          </w:p>
        </w:tc>
        <w:tc>
          <w:tcPr>
            <w:tcW w:w="1487" w:type="dxa"/>
            <w:noWrap/>
          </w:tcPr>
          <w:p w14:paraId="75CB4C2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417" w:type="dxa"/>
            <w:noWrap/>
          </w:tcPr>
          <w:p w14:paraId="1334624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307" w:type="dxa"/>
            <w:noWrap/>
          </w:tcPr>
          <w:p w14:paraId="5BAB56D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4A4F796D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B9FD0C9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dello sport e dell'esercizio fisico</w:t>
            </w:r>
          </w:p>
        </w:tc>
        <w:tc>
          <w:tcPr>
            <w:tcW w:w="1487" w:type="dxa"/>
            <w:noWrap/>
          </w:tcPr>
          <w:p w14:paraId="3D19ACE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417" w:type="dxa"/>
            <w:noWrap/>
          </w:tcPr>
          <w:p w14:paraId="1D0AD36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307" w:type="dxa"/>
            <w:noWrap/>
          </w:tcPr>
          <w:p w14:paraId="435C630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659B3B8A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5F236CB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pediatrica</w:t>
            </w:r>
          </w:p>
        </w:tc>
        <w:tc>
          <w:tcPr>
            <w:tcW w:w="1487" w:type="dxa"/>
            <w:noWrap/>
          </w:tcPr>
          <w:p w14:paraId="182CEEA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417" w:type="dxa"/>
            <w:noWrap/>
          </w:tcPr>
          <w:p w14:paraId="0ECD300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307" w:type="dxa"/>
            <w:noWrap/>
          </w:tcPr>
          <w:p w14:paraId="70B8337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61274FD6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0F47F8C6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maxillo facciale</w:t>
            </w:r>
          </w:p>
        </w:tc>
        <w:tc>
          <w:tcPr>
            <w:tcW w:w="1487" w:type="dxa"/>
            <w:noWrap/>
          </w:tcPr>
          <w:p w14:paraId="571F7D0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51</w:t>
            </w:r>
          </w:p>
        </w:tc>
        <w:tc>
          <w:tcPr>
            <w:tcW w:w="1417" w:type="dxa"/>
            <w:noWrap/>
          </w:tcPr>
          <w:p w14:paraId="6E0C38C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51</w:t>
            </w:r>
          </w:p>
        </w:tc>
        <w:tc>
          <w:tcPr>
            <w:tcW w:w="1307" w:type="dxa"/>
            <w:noWrap/>
          </w:tcPr>
          <w:p w14:paraId="65EA1B5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03F3EFAC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C2EBB4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termale</w:t>
            </w:r>
          </w:p>
        </w:tc>
        <w:tc>
          <w:tcPr>
            <w:tcW w:w="1487" w:type="dxa"/>
            <w:noWrap/>
          </w:tcPr>
          <w:p w14:paraId="67D37A4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</w:tcPr>
          <w:p w14:paraId="37067CF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07" w:type="dxa"/>
            <w:noWrap/>
          </w:tcPr>
          <w:p w14:paraId="0EF5BA2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52082583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403E4A1D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Oncologia medica</w:t>
            </w:r>
          </w:p>
        </w:tc>
        <w:tc>
          <w:tcPr>
            <w:tcW w:w="1487" w:type="dxa"/>
            <w:noWrap/>
          </w:tcPr>
          <w:p w14:paraId="30AE0FF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298</w:t>
            </w:r>
          </w:p>
        </w:tc>
        <w:tc>
          <w:tcPr>
            <w:tcW w:w="1417" w:type="dxa"/>
            <w:noWrap/>
          </w:tcPr>
          <w:p w14:paraId="20A6E02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293</w:t>
            </w:r>
          </w:p>
        </w:tc>
        <w:tc>
          <w:tcPr>
            <w:tcW w:w="1307" w:type="dxa"/>
            <w:noWrap/>
          </w:tcPr>
          <w:p w14:paraId="3CF304B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98%</w:t>
            </w:r>
          </w:p>
        </w:tc>
      </w:tr>
      <w:tr w:rsidR="00287C5F" w:rsidRPr="00A447F5" w14:paraId="04AD9EBB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D93EE4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Urologia</w:t>
            </w:r>
          </w:p>
        </w:tc>
        <w:tc>
          <w:tcPr>
            <w:tcW w:w="1487" w:type="dxa"/>
            <w:noWrap/>
          </w:tcPr>
          <w:p w14:paraId="4F29E66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264</w:t>
            </w:r>
          </w:p>
        </w:tc>
        <w:tc>
          <w:tcPr>
            <w:tcW w:w="1417" w:type="dxa"/>
            <w:noWrap/>
          </w:tcPr>
          <w:p w14:paraId="1578BC8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254</w:t>
            </w:r>
          </w:p>
        </w:tc>
        <w:tc>
          <w:tcPr>
            <w:tcW w:w="1307" w:type="dxa"/>
            <w:noWrap/>
          </w:tcPr>
          <w:p w14:paraId="53E49ED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96%</w:t>
            </w:r>
          </w:p>
        </w:tc>
      </w:tr>
      <w:tr w:rsidR="00287C5F" w:rsidRPr="00A447F5" w14:paraId="6D6B0E45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3AF2781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Scienza dell'alimentazione</w:t>
            </w:r>
          </w:p>
        </w:tc>
        <w:tc>
          <w:tcPr>
            <w:tcW w:w="1487" w:type="dxa"/>
            <w:noWrap/>
          </w:tcPr>
          <w:p w14:paraId="418B42D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62</w:t>
            </w:r>
          </w:p>
        </w:tc>
        <w:tc>
          <w:tcPr>
            <w:tcW w:w="1417" w:type="dxa"/>
            <w:noWrap/>
          </w:tcPr>
          <w:p w14:paraId="1690678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307" w:type="dxa"/>
            <w:noWrap/>
          </w:tcPr>
          <w:p w14:paraId="3CDFB68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95%</w:t>
            </w:r>
          </w:p>
        </w:tc>
      </w:tr>
      <w:tr w:rsidR="00287C5F" w:rsidRPr="00A447F5" w14:paraId="35DCE6B2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F0F5F1C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Cardiochirurgia</w:t>
            </w:r>
          </w:p>
        </w:tc>
        <w:tc>
          <w:tcPr>
            <w:tcW w:w="1487" w:type="dxa"/>
            <w:noWrap/>
          </w:tcPr>
          <w:p w14:paraId="4BC07A5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116</w:t>
            </w:r>
          </w:p>
        </w:tc>
        <w:tc>
          <w:tcPr>
            <w:tcW w:w="1417" w:type="dxa"/>
            <w:noWrap/>
          </w:tcPr>
          <w:p w14:paraId="3221DB7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307" w:type="dxa"/>
            <w:noWrap/>
          </w:tcPr>
          <w:p w14:paraId="57ECE36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93%</w:t>
            </w:r>
          </w:p>
        </w:tc>
      </w:tr>
      <w:tr w:rsidR="00287C5F" w:rsidRPr="00A447F5" w14:paraId="383F50E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68B134D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Audiologia e foniatria</w:t>
            </w:r>
          </w:p>
        </w:tc>
        <w:tc>
          <w:tcPr>
            <w:tcW w:w="1487" w:type="dxa"/>
            <w:noWrap/>
          </w:tcPr>
          <w:p w14:paraId="50706C9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34</w:t>
            </w:r>
          </w:p>
        </w:tc>
        <w:tc>
          <w:tcPr>
            <w:tcW w:w="1417" w:type="dxa"/>
            <w:noWrap/>
          </w:tcPr>
          <w:p w14:paraId="0403451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1307" w:type="dxa"/>
            <w:noWrap/>
          </w:tcPr>
          <w:p w14:paraId="0C7D269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88%</w:t>
            </w:r>
          </w:p>
        </w:tc>
      </w:tr>
      <w:tr w:rsidR="00287C5F" w:rsidRPr="00A447F5" w14:paraId="6627EBCB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00F1E55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interna</w:t>
            </w:r>
          </w:p>
        </w:tc>
        <w:tc>
          <w:tcPr>
            <w:tcW w:w="1487" w:type="dxa"/>
            <w:noWrap/>
          </w:tcPr>
          <w:p w14:paraId="0F0B851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820</w:t>
            </w:r>
          </w:p>
        </w:tc>
        <w:tc>
          <w:tcPr>
            <w:tcW w:w="1417" w:type="dxa"/>
            <w:noWrap/>
          </w:tcPr>
          <w:p w14:paraId="47FE621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717</w:t>
            </w:r>
          </w:p>
        </w:tc>
        <w:tc>
          <w:tcPr>
            <w:tcW w:w="1307" w:type="dxa"/>
            <w:noWrap/>
          </w:tcPr>
          <w:p w14:paraId="050684F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87%</w:t>
            </w:r>
          </w:p>
        </w:tc>
      </w:tr>
      <w:tr w:rsidR="00287C5F" w:rsidRPr="00A447F5" w14:paraId="2D316A2A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48DB273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Genetica medica</w:t>
            </w:r>
          </w:p>
        </w:tc>
        <w:tc>
          <w:tcPr>
            <w:tcW w:w="1487" w:type="dxa"/>
            <w:noWrap/>
          </w:tcPr>
          <w:p w14:paraId="6B03A83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70</w:t>
            </w:r>
          </w:p>
        </w:tc>
        <w:tc>
          <w:tcPr>
            <w:tcW w:w="1417" w:type="dxa"/>
            <w:noWrap/>
          </w:tcPr>
          <w:p w14:paraId="065A0A6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307" w:type="dxa"/>
            <w:noWrap/>
          </w:tcPr>
          <w:p w14:paraId="474E983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84%</w:t>
            </w:r>
          </w:p>
        </w:tc>
      </w:tr>
      <w:tr w:rsidR="00287C5F" w:rsidRPr="00A447F5" w14:paraId="69F3062D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BC2A95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Igiene e medicina preventiva</w:t>
            </w:r>
          </w:p>
        </w:tc>
        <w:tc>
          <w:tcPr>
            <w:tcW w:w="1487" w:type="dxa"/>
            <w:noWrap/>
          </w:tcPr>
          <w:p w14:paraId="55E777E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542</w:t>
            </w:r>
          </w:p>
        </w:tc>
        <w:tc>
          <w:tcPr>
            <w:tcW w:w="1417" w:type="dxa"/>
            <w:noWrap/>
          </w:tcPr>
          <w:p w14:paraId="2BEE9D3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451</w:t>
            </w:r>
          </w:p>
        </w:tc>
        <w:tc>
          <w:tcPr>
            <w:tcW w:w="1307" w:type="dxa"/>
            <w:noWrap/>
          </w:tcPr>
          <w:p w14:paraId="7C126D2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83%</w:t>
            </w:r>
          </w:p>
        </w:tc>
      </w:tr>
      <w:tr w:rsidR="00287C5F" w:rsidRPr="00A447F5" w14:paraId="5B997162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B40DA6B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Geriatria</w:t>
            </w:r>
          </w:p>
        </w:tc>
        <w:tc>
          <w:tcPr>
            <w:tcW w:w="1487" w:type="dxa"/>
            <w:noWrap/>
          </w:tcPr>
          <w:p w14:paraId="72080E3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353</w:t>
            </w:r>
          </w:p>
        </w:tc>
        <w:tc>
          <w:tcPr>
            <w:tcW w:w="1417" w:type="dxa"/>
            <w:noWrap/>
          </w:tcPr>
          <w:p w14:paraId="3A15470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292</w:t>
            </w:r>
          </w:p>
        </w:tc>
        <w:tc>
          <w:tcPr>
            <w:tcW w:w="1307" w:type="dxa"/>
            <w:noWrap/>
          </w:tcPr>
          <w:p w14:paraId="5D53315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83%</w:t>
            </w:r>
          </w:p>
        </w:tc>
      </w:tr>
      <w:tr w:rsidR="00287C5F" w:rsidRPr="00A447F5" w14:paraId="676202A0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89FAA13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Anestesia Rianimazione Terapia Intensiva e del dolore</w:t>
            </w:r>
          </w:p>
        </w:tc>
        <w:tc>
          <w:tcPr>
            <w:tcW w:w="1487" w:type="dxa"/>
            <w:noWrap/>
          </w:tcPr>
          <w:p w14:paraId="104C5CD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1.438</w:t>
            </w:r>
          </w:p>
        </w:tc>
        <w:tc>
          <w:tcPr>
            <w:tcW w:w="1417" w:type="dxa"/>
            <w:noWrap/>
          </w:tcPr>
          <w:p w14:paraId="5C9277F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1.166</w:t>
            </w:r>
          </w:p>
        </w:tc>
        <w:tc>
          <w:tcPr>
            <w:tcW w:w="1307" w:type="dxa"/>
            <w:noWrap/>
          </w:tcPr>
          <w:p w14:paraId="7A1088E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81%</w:t>
            </w:r>
          </w:p>
        </w:tc>
      </w:tr>
      <w:tr w:rsidR="00287C5F" w:rsidRPr="00A447F5" w14:paraId="738FDDA6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60BB12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Ematologia</w:t>
            </w:r>
          </w:p>
        </w:tc>
        <w:tc>
          <w:tcPr>
            <w:tcW w:w="1487" w:type="dxa"/>
            <w:noWrap/>
          </w:tcPr>
          <w:p w14:paraId="7999119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217</w:t>
            </w:r>
          </w:p>
        </w:tc>
        <w:tc>
          <w:tcPr>
            <w:tcW w:w="1417" w:type="dxa"/>
            <w:noWrap/>
          </w:tcPr>
          <w:p w14:paraId="0045C76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175</w:t>
            </w:r>
          </w:p>
        </w:tc>
        <w:tc>
          <w:tcPr>
            <w:tcW w:w="1307" w:type="dxa"/>
            <w:noWrap/>
          </w:tcPr>
          <w:p w14:paraId="100038C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81%</w:t>
            </w:r>
          </w:p>
        </w:tc>
      </w:tr>
      <w:tr w:rsidR="00287C5F" w:rsidRPr="00A447F5" w14:paraId="169B44D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13714F5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Anatomia patologica</w:t>
            </w:r>
          </w:p>
        </w:tc>
        <w:tc>
          <w:tcPr>
            <w:tcW w:w="1487" w:type="dxa"/>
            <w:noWrap/>
          </w:tcPr>
          <w:p w14:paraId="692BDD6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168</w:t>
            </w:r>
          </w:p>
        </w:tc>
        <w:tc>
          <w:tcPr>
            <w:tcW w:w="1417" w:type="dxa"/>
            <w:noWrap/>
          </w:tcPr>
          <w:p w14:paraId="52D8E57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132</w:t>
            </w:r>
          </w:p>
        </w:tc>
        <w:tc>
          <w:tcPr>
            <w:tcW w:w="1307" w:type="dxa"/>
            <w:noWrap/>
          </w:tcPr>
          <w:p w14:paraId="65E829D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79%</w:t>
            </w:r>
          </w:p>
        </w:tc>
      </w:tr>
      <w:tr w:rsidR="00287C5F" w:rsidRPr="00A447F5" w14:paraId="59B7E22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DAC334F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Infettive e Tropicali</w:t>
            </w:r>
          </w:p>
        </w:tc>
        <w:tc>
          <w:tcPr>
            <w:tcW w:w="1487" w:type="dxa"/>
            <w:noWrap/>
          </w:tcPr>
          <w:p w14:paraId="323943A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228</w:t>
            </w:r>
          </w:p>
        </w:tc>
        <w:tc>
          <w:tcPr>
            <w:tcW w:w="1417" w:type="dxa"/>
            <w:noWrap/>
          </w:tcPr>
          <w:p w14:paraId="59E625D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169</w:t>
            </w:r>
          </w:p>
        </w:tc>
        <w:tc>
          <w:tcPr>
            <w:tcW w:w="1307" w:type="dxa"/>
            <w:noWrap/>
          </w:tcPr>
          <w:p w14:paraId="6D470C8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74%</w:t>
            </w:r>
          </w:p>
        </w:tc>
      </w:tr>
      <w:tr w:rsidR="00287C5F" w:rsidRPr="00A447F5" w14:paraId="2477EFDB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E6B7649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Generale</w:t>
            </w:r>
          </w:p>
        </w:tc>
        <w:tc>
          <w:tcPr>
            <w:tcW w:w="1487" w:type="dxa"/>
            <w:noWrap/>
          </w:tcPr>
          <w:p w14:paraId="7BA5CE5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646</w:t>
            </w:r>
          </w:p>
        </w:tc>
        <w:tc>
          <w:tcPr>
            <w:tcW w:w="1417" w:type="dxa"/>
            <w:noWrap/>
          </w:tcPr>
          <w:p w14:paraId="22EA01A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415</w:t>
            </w:r>
          </w:p>
        </w:tc>
        <w:tc>
          <w:tcPr>
            <w:tcW w:w="1307" w:type="dxa"/>
            <w:noWrap/>
          </w:tcPr>
          <w:p w14:paraId="064F1F7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64%</w:t>
            </w:r>
          </w:p>
        </w:tc>
      </w:tr>
      <w:tr w:rsidR="00287C5F" w:rsidRPr="00A447F5" w14:paraId="74727BEE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8395830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Nefrologia</w:t>
            </w:r>
          </w:p>
        </w:tc>
        <w:tc>
          <w:tcPr>
            <w:tcW w:w="1487" w:type="dxa"/>
            <w:noWrap/>
          </w:tcPr>
          <w:p w14:paraId="3AF8E2A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340</w:t>
            </w:r>
          </w:p>
        </w:tc>
        <w:tc>
          <w:tcPr>
            <w:tcW w:w="1417" w:type="dxa"/>
            <w:noWrap/>
          </w:tcPr>
          <w:p w14:paraId="791D24B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208</w:t>
            </w:r>
          </w:p>
        </w:tc>
        <w:tc>
          <w:tcPr>
            <w:tcW w:w="1307" w:type="dxa"/>
            <w:noWrap/>
          </w:tcPr>
          <w:p w14:paraId="6E169C2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61%</w:t>
            </w:r>
          </w:p>
        </w:tc>
      </w:tr>
      <w:tr w:rsidR="00287C5F" w:rsidRPr="00A447F5" w14:paraId="10FDAF26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70956F7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d'emergenza urgenza</w:t>
            </w:r>
          </w:p>
        </w:tc>
        <w:tc>
          <w:tcPr>
            <w:tcW w:w="1487" w:type="dxa"/>
            <w:noWrap/>
          </w:tcPr>
          <w:p w14:paraId="6C5A252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954</w:t>
            </w:r>
          </w:p>
        </w:tc>
        <w:tc>
          <w:tcPr>
            <w:tcW w:w="1417" w:type="dxa"/>
            <w:noWrap/>
          </w:tcPr>
          <w:p w14:paraId="5950712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537</w:t>
            </w:r>
          </w:p>
        </w:tc>
        <w:tc>
          <w:tcPr>
            <w:tcW w:w="1307" w:type="dxa"/>
            <w:noWrap/>
          </w:tcPr>
          <w:p w14:paraId="7E11EEA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56%</w:t>
            </w:r>
          </w:p>
        </w:tc>
      </w:tr>
      <w:tr w:rsidR="00287C5F" w:rsidRPr="00A447F5" w14:paraId="6C263431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F35120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Toracica</w:t>
            </w:r>
          </w:p>
        </w:tc>
        <w:tc>
          <w:tcPr>
            <w:tcW w:w="1487" w:type="dxa"/>
            <w:noWrap/>
          </w:tcPr>
          <w:p w14:paraId="6202875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87</w:t>
            </w:r>
          </w:p>
        </w:tc>
        <w:tc>
          <w:tcPr>
            <w:tcW w:w="1417" w:type="dxa"/>
            <w:noWrap/>
          </w:tcPr>
          <w:p w14:paraId="160EEFF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49</w:t>
            </w:r>
          </w:p>
        </w:tc>
        <w:tc>
          <w:tcPr>
            <w:tcW w:w="1307" w:type="dxa"/>
            <w:noWrap/>
          </w:tcPr>
          <w:p w14:paraId="5617DA8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56%</w:t>
            </w:r>
          </w:p>
        </w:tc>
      </w:tr>
      <w:tr w:rsidR="00287C5F" w:rsidRPr="00A447F5" w14:paraId="1CF86D4C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0AD37E3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nucleare</w:t>
            </w:r>
          </w:p>
        </w:tc>
        <w:tc>
          <w:tcPr>
            <w:tcW w:w="1487" w:type="dxa"/>
            <w:noWrap/>
          </w:tcPr>
          <w:p w14:paraId="6045AB2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80</w:t>
            </w:r>
          </w:p>
        </w:tc>
        <w:tc>
          <w:tcPr>
            <w:tcW w:w="1417" w:type="dxa"/>
            <w:noWrap/>
          </w:tcPr>
          <w:p w14:paraId="6BC3A6A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36</w:t>
            </w:r>
          </w:p>
        </w:tc>
        <w:tc>
          <w:tcPr>
            <w:tcW w:w="1307" w:type="dxa"/>
            <w:noWrap/>
          </w:tcPr>
          <w:p w14:paraId="4BDDF47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45%</w:t>
            </w:r>
          </w:p>
        </w:tc>
      </w:tr>
      <w:tr w:rsidR="00287C5F" w:rsidRPr="00A447F5" w14:paraId="1206B31C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0185BDF3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e Cure Palliative</w:t>
            </w:r>
          </w:p>
        </w:tc>
        <w:tc>
          <w:tcPr>
            <w:tcW w:w="1487" w:type="dxa"/>
            <w:noWrap/>
          </w:tcPr>
          <w:p w14:paraId="02D4D5B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155</w:t>
            </w:r>
          </w:p>
        </w:tc>
        <w:tc>
          <w:tcPr>
            <w:tcW w:w="1417" w:type="dxa"/>
            <w:noWrap/>
          </w:tcPr>
          <w:p w14:paraId="3A1891E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64</w:t>
            </w:r>
          </w:p>
        </w:tc>
        <w:tc>
          <w:tcPr>
            <w:tcW w:w="1307" w:type="dxa"/>
            <w:noWrap/>
          </w:tcPr>
          <w:p w14:paraId="5BA2DD0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41%</w:t>
            </w:r>
          </w:p>
        </w:tc>
      </w:tr>
      <w:tr w:rsidR="00287C5F" w:rsidRPr="00A447F5" w14:paraId="5CBD4041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611F0EC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Statistica sanitaria e Biometria</w:t>
            </w:r>
          </w:p>
        </w:tc>
        <w:tc>
          <w:tcPr>
            <w:tcW w:w="1487" w:type="dxa"/>
            <w:noWrap/>
          </w:tcPr>
          <w:p w14:paraId="1954469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417" w:type="dxa"/>
            <w:noWrap/>
          </w:tcPr>
          <w:p w14:paraId="51257CF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1307" w:type="dxa"/>
            <w:noWrap/>
          </w:tcPr>
          <w:p w14:paraId="2638666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36%</w:t>
            </w:r>
          </w:p>
        </w:tc>
      </w:tr>
      <w:tr w:rsidR="00287C5F" w:rsidRPr="00A447F5" w14:paraId="02F3F8D5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356D85A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di comunità e delle cure primarie</w:t>
            </w:r>
          </w:p>
        </w:tc>
        <w:tc>
          <w:tcPr>
            <w:tcW w:w="1487" w:type="dxa"/>
            <w:noWrap/>
          </w:tcPr>
          <w:p w14:paraId="15B6CD4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134</w:t>
            </w:r>
          </w:p>
        </w:tc>
        <w:tc>
          <w:tcPr>
            <w:tcW w:w="1417" w:type="dxa"/>
            <w:noWrap/>
          </w:tcPr>
          <w:p w14:paraId="20ED51A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48</w:t>
            </w:r>
          </w:p>
        </w:tc>
        <w:tc>
          <w:tcPr>
            <w:tcW w:w="1307" w:type="dxa"/>
            <w:noWrap/>
          </w:tcPr>
          <w:p w14:paraId="4B61D34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36%</w:t>
            </w:r>
          </w:p>
        </w:tc>
      </w:tr>
      <w:tr w:rsidR="00287C5F" w:rsidRPr="00A447F5" w14:paraId="592CFA7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49DBE45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Radioterapia</w:t>
            </w:r>
          </w:p>
        </w:tc>
        <w:tc>
          <w:tcPr>
            <w:tcW w:w="1487" w:type="dxa"/>
            <w:noWrap/>
          </w:tcPr>
          <w:p w14:paraId="1299546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139</w:t>
            </w:r>
          </w:p>
        </w:tc>
        <w:tc>
          <w:tcPr>
            <w:tcW w:w="1417" w:type="dxa"/>
            <w:noWrap/>
          </w:tcPr>
          <w:p w14:paraId="1F48D80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49</w:t>
            </w:r>
          </w:p>
        </w:tc>
        <w:tc>
          <w:tcPr>
            <w:tcW w:w="1307" w:type="dxa"/>
            <w:noWrap/>
          </w:tcPr>
          <w:p w14:paraId="4893624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35%</w:t>
            </w:r>
          </w:p>
        </w:tc>
      </w:tr>
      <w:tr w:rsidR="00287C5F" w:rsidRPr="00A447F5" w14:paraId="18281812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D911FBD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Patologia Clinica e Biochimica Clinica</w:t>
            </w:r>
          </w:p>
        </w:tc>
        <w:tc>
          <w:tcPr>
            <w:tcW w:w="1487" w:type="dxa"/>
            <w:noWrap/>
          </w:tcPr>
          <w:p w14:paraId="337B693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272</w:t>
            </w:r>
          </w:p>
        </w:tc>
        <w:tc>
          <w:tcPr>
            <w:tcW w:w="1417" w:type="dxa"/>
            <w:noWrap/>
          </w:tcPr>
          <w:p w14:paraId="207FDE0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66</w:t>
            </w:r>
          </w:p>
        </w:tc>
        <w:tc>
          <w:tcPr>
            <w:tcW w:w="1307" w:type="dxa"/>
            <w:noWrap/>
          </w:tcPr>
          <w:p w14:paraId="6475D98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24%</w:t>
            </w:r>
          </w:p>
        </w:tc>
      </w:tr>
      <w:tr w:rsidR="00287C5F" w:rsidRPr="00A447F5" w14:paraId="39C47CE8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5302B34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Farmacologia e Tossicologia Clinica</w:t>
            </w:r>
          </w:p>
        </w:tc>
        <w:tc>
          <w:tcPr>
            <w:tcW w:w="1487" w:type="dxa"/>
            <w:noWrap/>
          </w:tcPr>
          <w:p w14:paraId="33F63A5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114</w:t>
            </w:r>
          </w:p>
        </w:tc>
        <w:tc>
          <w:tcPr>
            <w:tcW w:w="1417" w:type="dxa"/>
            <w:noWrap/>
          </w:tcPr>
          <w:p w14:paraId="0829DEC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1307" w:type="dxa"/>
            <w:noWrap/>
          </w:tcPr>
          <w:p w14:paraId="4954155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22%</w:t>
            </w:r>
          </w:p>
        </w:tc>
      </w:tr>
      <w:tr w:rsidR="00287C5F" w:rsidRPr="00A447F5" w14:paraId="30B7F061" w14:textId="77777777" w:rsidTr="00870B4F">
        <w:trPr>
          <w:trHeight w:val="238"/>
          <w:jc w:val="center"/>
        </w:trPr>
        <w:tc>
          <w:tcPr>
            <w:tcW w:w="4644" w:type="dxa"/>
            <w:tcBorders>
              <w:bottom w:val="single" w:sz="4" w:space="0" w:color="00457D"/>
            </w:tcBorders>
            <w:noWrap/>
          </w:tcPr>
          <w:p w14:paraId="41F8AE3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Microbiologia e virologia</w:t>
            </w:r>
          </w:p>
        </w:tc>
        <w:tc>
          <w:tcPr>
            <w:tcW w:w="1487" w:type="dxa"/>
            <w:tcBorders>
              <w:bottom w:val="single" w:sz="4" w:space="0" w:color="00457D"/>
            </w:tcBorders>
            <w:noWrap/>
          </w:tcPr>
          <w:p w14:paraId="7C4151D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417" w:type="dxa"/>
            <w:tcBorders>
              <w:bottom w:val="single" w:sz="4" w:space="0" w:color="00457D"/>
            </w:tcBorders>
            <w:noWrap/>
          </w:tcPr>
          <w:p w14:paraId="70ECC23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1307" w:type="dxa"/>
            <w:tcBorders>
              <w:bottom w:val="single" w:sz="4" w:space="0" w:color="00457D"/>
            </w:tcBorders>
            <w:noWrap/>
          </w:tcPr>
          <w:p w14:paraId="45E3015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20%</w:t>
            </w:r>
          </w:p>
        </w:tc>
      </w:tr>
      <w:tr w:rsidR="00287C5F" w:rsidRPr="000E21C5" w14:paraId="53BFFEDE" w14:textId="77777777" w:rsidTr="00870B4F">
        <w:trPr>
          <w:trHeight w:val="238"/>
          <w:jc w:val="center"/>
        </w:trPr>
        <w:tc>
          <w:tcPr>
            <w:tcW w:w="4644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B8D776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TOTALE</w:t>
            </w:r>
          </w:p>
        </w:tc>
        <w:tc>
          <w:tcPr>
            <w:tcW w:w="14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D2B87A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ab/>
              <w:t>14.493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A0029E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12.248</w:t>
            </w:r>
          </w:p>
        </w:tc>
        <w:tc>
          <w:tcPr>
            <w:tcW w:w="1307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355202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85%</w:t>
            </w:r>
          </w:p>
        </w:tc>
      </w:tr>
    </w:tbl>
    <w:p w14:paraId="35510863" w14:textId="6DFE68E1" w:rsidR="00C60A94" w:rsidRPr="00C60A94" w:rsidRDefault="00C60A94" w:rsidP="00C60A94">
      <w:pPr>
        <w:spacing w:after="120"/>
        <w:jc w:val="center"/>
        <w:rPr>
          <w:b/>
          <w:color w:val="00457D"/>
        </w:rPr>
      </w:pPr>
      <w:r w:rsidRPr="00C60A94">
        <w:rPr>
          <w:b/>
          <w:color w:val="00457D"/>
        </w:rPr>
        <w:lastRenderedPageBreak/>
        <w:t>Figura 3. Numero di posti banditi nei Corsi di Laurea in Medicina e Chirurgia</w:t>
      </w:r>
      <w:r>
        <w:rPr>
          <w:b/>
          <w:color w:val="00457D"/>
        </w:rPr>
        <w:br/>
      </w:r>
      <w:r w:rsidRPr="00C60A94">
        <w:rPr>
          <w:bCs/>
          <w:color w:val="00457D"/>
        </w:rPr>
        <w:t>(</w:t>
      </w:r>
      <w:r>
        <w:rPr>
          <w:bCs/>
          <w:color w:val="00457D"/>
        </w:rPr>
        <w:t>Dati Agenas</w:t>
      </w:r>
      <w:r w:rsidRPr="00C60A94">
        <w:rPr>
          <w:bCs/>
          <w:color w:val="00457D"/>
        </w:rPr>
        <w:t>)</w:t>
      </w:r>
    </w:p>
    <w:p w14:paraId="3B753E86" w14:textId="46278B06" w:rsidR="00C60A94" w:rsidRDefault="00C60A94" w:rsidP="008A6F3F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 w:rsidRPr="00C60A94">
        <w:rPr>
          <w:rStyle w:val="Collegamentoipertestuale"/>
          <w:rFonts w:eastAsia="Calibri" w:cs="Calibri"/>
          <w:noProof/>
          <w:color w:val="auto"/>
          <w:u w:val="none"/>
        </w:rPr>
        <w:drawing>
          <wp:inline distT="0" distB="0" distL="0" distR="0" wp14:anchorId="574D9A5C" wp14:editId="5946AE56">
            <wp:extent cx="5400000" cy="3117433"/>
            <wp:effectExtent l="0" t="0" r="0" b="6985"/>
            <wp:docPr id="4749816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117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A7564" w14:textId="77777777" w:rsidR="00C60A94" w:rsidRDefault="00C60A94" w:rsidP="008A6F3F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16FB4534" w14:textId="385225D3" w:rsidR="00C60A94" w:rsidRDefault="00C60A94" w:rsidP="00C60A94">
      <w:pPr>
        <w:spacing w:after="120"/>
        <w:jc w:val="center"/>
        <w:rPr>
          <w:bCs/>
          <w:color w:val="00457D"/>
        </w:rPr>
      </w:pPr>
      <w:r w:rsidRPr="00C60A94">
        <w:rPr>
          <w:b/>
          <w:color w:val="00457D"/>
        </w:rPr>
        <w:t xml:space="preserve">Figura </w:t>
      </w:r>
      <w:r>
        <w:rPr>
          <w:b/>
          <w:color w:val="00457D"/>
        </w:rPr>
        <w:t>4</w:t>
      </w:r>
      <w:r w:rsidRPr="00C60A94">
        <w:rPr>
          <w:b/>
          <w:color w:val="00457D"/>
        </w:rPr>
        <w:t>. Laureati in Medicina e Chirurgia</w:t>
      </w:r>
      <w:r>
        <w:rPr>
          <w:b/>
          <w:color w:val="00457D"/>
        </w:rPr>
        <w:br/>
      </w:r>
      <w:r w:rsidRPr="00C60A94">
        <w:rPr>
          <w:bCs/>
          <w:color w:val="00457D"/>
        </w:rPr>
        <w:t>(</w:t>
      </w:r>
      <w:r>
        <w:rPr>
          <w:bCs/>
          <w:color w:val="00457D"/>
        </w:rPr>
        <w:t>Dati Agenas</w:t>
      </w:r>
      <w:r w:rsidRPr="00C60A94">
        <w:rPr>
          <w:bCs/>
          <w:color w:val="00457D"/>
        </w:rPr>
        <w:t>)</w:t>
      </w:r>
    </w:p>
    <w:p w14:paraId="2D293333" w14:textId="68A622B7" w:rsidR="00A24B3F" w:rsidRPr="00C60A94" w:rsidRDefault="00A24B3F" w:rsidP="00C60A94">
      <w:pPr>
        <w:spacing w:after="120"/>
        <w:jc w:val="center"/>
        <w:rPr>
          <w:b/>
          <w:color w:val="00457D"/>
        </w:rPr>
      </w:pPr>
      <w:r>
        <w:rPr>
          <w:b/>
          <w:noProof/>
          <w:color w:val="00457D"/>
        </w:rPr>
        <w:drawing>
          <wp:inline distT="0" distB="0" distL="0" distR="0" wp14:anchorId="41726039" wp14:editId="684B3F57">
            <wp:extent cx="5400000" cy="2962828"/>
            <wp:effectExtent l="0" t="0" r="0" b="9525"/>
            <wp:docPr id="7479889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962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4B3F" w:rsidRPr="00C60A94" w:rsidSect="003242E5">
      <w:headerReference w:type="default" r:id="rId22"/>
      <w:pgSz w:w="11900" w:h="16840"/>
      <w:pgMar w:top="1171" w:right="1134" w:bottom="993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47D56" w14:textId="77777777" w:rsidR="00302B6B" w:rsidRDefault="00302B6B">
      <w:pPr>
        <w:spacing w:after="0" w:line="240" w:lineRule="auto"/>
      </w:pPr>
      <w:r>
        <w:separator/>
      </w:r>
    </w:p>
  </w:endnote>
  <w:endnote w:type="continuationSeparator" w:id="0">
    <w:p w14:paraId="752C2805" w14:textId="77777777" w:rsidR="00302B6B" w:rsidRDefault="0030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3A5F9" w14:textId="77777777" w:rsidR="00302B6B" w:rsidRDefault="00302B6B">
      <w:pPr>
        <w:spacing w:after="0" w:line="240" w:lineRule="auto"/>
      </w:pPr>
      <w:r>
        <w:separator/>
      </w:r>
    </w:p>
  </w:footnote>
  <w:footnote w:type="continuationSeparator" w:id="0">
    <w:p w14:paraId="78B59FCF" w14:textId="77777777" w:rsidR="00302B6B" w:rsidRDefault="0030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D40A" w14:textId="77777777" w:rsidR="00940EE5" w:rsidRPr="00FE47E2" w:rsidRDefault="00940EE5" w:rsidP="00FE47E2">
    <w:pPr>
      <w:pStyle w:val="Intestazione"/>
      <w:jc w:val="center"/>
      <w:rPr>
        <w:b/>
        <w:bCs/>
        <w:color w:val="FF0000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ACD"/>
    <w:multiLevelType w:val="hybridMultilevel"/>
    <w:tmpl w:val="D6D2B3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66844"/>
    <w:multiLevelType w:val="hybridMultilevel"/>
    <w:tmpl w:val="DA7A1DC4"/>
    <w:lvl w:ilvl="0" w:tplc="99E8F4FA">
      <w:start w:val="4"/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15DB"/>
    <w:multiLevelType w:val="hybridMultilevel"/>
    <w:tmpl w:val="5C6CF8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911C3"/>
    <w:multiLevelType w:val="hybridMultilevel"/>
    <w:tmpl w:val="45B8F1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2004E8"/>
    <w:multiLevelType w:val="hybridMultilevel"/>
    <w:tmpl w:val="D040A854"/>
    <w:styleLink w:val="Stileimportato2"/>
    <w:lvl w:ilvl="0" w:tplc="1DBC22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74C63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ADE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4C8A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812E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5A4D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04A1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3C8E3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FE0B3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74A5D83"/>
    <w:multiLevelType w:val="multilevel"/>
    <w:tmpl w:val="5AF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45BF1"/>
    <w:multiLevelType w:val="hybridMultilevel"/>
    <w:tmpl w:val="E7D0AB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755348"/>
    <w:multiLevelType w:val="hybridMultilevel"/>
    <w:tmpl w:val="E0860366"/>
    <w:lvl w:ilvl="0" w:tplc="ED0814B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A215A"/>
    <w:multiLevelType w:val="hybridMultilevel"/>
    <w:tmpl w:val="875436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5005B4"/>
    <w:multiLevelType w:val="hybridMultilevel"/>
    <w:tmpl w:val="2146EE9A"/>
    <w:lvl w:ilvl="0" w:tplc="503C84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800E53"/>
    <w:multiLevelType w:val="hybridMultilevel"/>
    <w:tmpl w:val="58948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843EA"/>
    <w:multiLevelType w:val="hybridMultilevel"/>
    <w:tmpl w:val="3F8C4CC8"/>
    <w:styleLink w:val="Stileimportato1"/>
    <w:lvl w:ilvl="0" w:tplc="1130B0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641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A41F6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165A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66D59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8BE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CC800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CEC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5C6E1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213281"/>
    <w:multiLevelType w:val="hybridMultilevel"/>
    <w:tmpl w:val="7FB24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60586"/>
    <w:multiLevelType w:val="hybridMultilevel"/>
    <w:tmpl w:val="9FD068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4B40C1"/>
    <w:multiLevelType w:val="multilevel"/>
    <w:tmpl w:val="FA3C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348B2"/>
    <w:multiLevelType w:val="hybridMultilevel"/>
    <w:tmpl w:val="1532A6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1D7CCC"/>
    <w:multiLevelType w:val="hybridMultilevel"/>
    <w:tmpl w:val="BF3C0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252A1"/>
    <w:multiLevelType w:val="hybridMultilevel"/>
    <w:tmpl w:val="7650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472F5"/>
    <w:multiLevelType w:val="hybridMultilevel"/>
    <w:tmpl w:val="13A64D8A"/>
    <w:lvl w:ilvl="0" w:tplc="F00A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13A9B"/>
    <w:multiLevelType w:val="hybridMultilevel"/>
    <w:tmpl w:val="293E9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87F41"/>
    <w:multiLevelType w:val="hybridMultilevel"/>
    <w:tmpl w:val="8CAAD6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FC156C"/>
    <w:multiLevelType w:val="hybridMultilevel"/>
    <w:tmpl w:val="EFAAE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121F9"/>
    <w:multiLevelType w:val="hybridMultilevel"/>
    <w:tmpl w:val="F2148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C3267"/>
    <w:multiLevelType w:val="hybridMultilevel"/>
    <w:tmpl w:val="9C340E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E0FD3"/>
    <w:multiLevelType w:val="hybridMultilevel"/>
    <w:tmpl w:val="921CA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210A2"/>
    <w:multiLevelType w:val="hybridMultilevel"/>
    <w:tmpl w:val="BADC18F0"/>
    <w:lvl w:ilvl="0" w:tplc="FAA8C1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9A2F42"/>
    <w:multiLevelType w:val="multilevel"/>
    <w:tmpl w:val="8A80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012737"/>
    <w:multiLevelType w:val="hybridMultilevel"/>
    <w:tmpl w:val="4306A2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647E53"/>
    <w:multiLevelType w:val="hybridMultilevel"/>
    <w:tmpl w:val="CF825126"/>
    <w:lvl w:ilvl="0" w:tplc="94088B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47E23A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B6B3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9445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9438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9A8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04B0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1A7F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56E3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841B32"/>
    <w:multiLevelType w:val="hybridMultilevel"/>
    <w:tmpl w:val="933E44F0"/>
    <w:lvl w:ilvl="0" w:tplc="F62A5A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F27807"/>
    <w:multiLevelType w:val="hybridMultilevel"/>
    <w:tmpl w:val="DA0473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387395"/>
    <w:multiLevelType w:val="hybridMultilevel"/>
    <w:tmpl w:val="9EEC40D8"/>
    <w:lvl w:ilvl="0" w:tplc="2DE07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AD5C18"/>
    <w:multiLevelType w:val="hybridMultilevel"/>
    <w:tmpl w:val="AED47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9A28DD"/>
    <w:multiLevelType w:val="hybridMultilevel"/>
    <w:tmpl w:val="B56094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5D3C09"/>
    <w:multiLevelType w:val="hybridMultilevel"/>
    <w:tmpl w:val="BE509A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AC1E90"/>
    <w:multiLevelType w:val="hybridMultilevel"/>
    <w:tmpl w:val="7430B9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643A23"/>
    <w:multiLevelType w:val="hybridMultilevel"/>
    <w:tmpl w:val="B194FC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A2CA0"/>
    <w:multiLevelType w:val="hybridMultilevel"/>
    <w:tmpl w:val="45EAA4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0D3DA4"/>
    <w:multiLevelType w:val="hybridMultilevel"/>
    <w:tmpl w:val="EC2AB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6529D"/>
    <w:multiLevelType w:val="hybridMultilevel"/>
    <w:tmpl w:val="A50C3322"/>
    <w:lvl w:ilvl="0" w:tplc="D72654E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13"/>
  </w:num>
  <w:num w:numId="5">
    <w:abstractNumId w:val="36"/>
  </w:num>
  <w:num w:numId="6">
    <w:abstractNumId w:val="31"/>
  </w:num>
  <w:num w:numId="7">
    <w:abstractNumId w:val="2"/>
  </w:num>
  <w:num w:numId="8">
    <w:abstractNumId w:val="21"/>
  </w:num>
  <w:num w:numId="9">
    <w:abstractNumId w:val="10"/>
  </w:num>
  <w:num w:numId="10">
    <w:abstractNumId w:val="1"/>
  </w:num>
  <w:num w:numId="11">
    <w:abstractNumId w:val="39"/>
  </w:num>
  <w:num w:numId="12">
    <w:abstractNumId w:val="15"/>
  </w:num>
  <w:num w:numId="13">
    <w:abstractNumId w:val="24"/>
  </w:num>
  <w:num w:numId="14">
    <w:abstractNumId w:val="6"/>
  </w:num>
  <w:num w:numId="15">
    <w:abstractNumId w:val="8"/>
  </w:num>
  <w:num w:numId="16">
    <w:abstractNumId w:val="32"/>
  </w:num>
  <w:num w:numId="17">
    <w:abstractNumId w:val="23"/>
  </w:num>
  <w:num w:numId="18">
    <w:abstractNumId w:val="33"/>
  </w:num>
  <w:num w:numId="19">
    <w:abstractNumId w:val="29"/>
  </w:num>
  <w:num w:numId="20">
    <w:abstractNumId w:val="5"/>
  </w:num>
  <w:num w:numId="21">
    <w:abstractNumId w:val="14"/>
  </w:num>
  <w:num w:numId="22">
    <w:abstractNumId w:val="26"/>
  </w:num>
  <w:num w:numId="23">
    <w:abstractNumId w:val="3"/>
  </w:num>
  <w:num w:numId="24">
    <w:abstractNumId w:val="7"/>
  </w:num>
  <w:num w:numId="25">
    <w:abstractNumId w:val="17"/>
  </w:num>
  <w:num w:numId="26">
    <w:abstractNumId w:val="22"/>
  </w:num>
  <w:num w:numId="27">
    <w:abstractNumId w:val="16"/>
  </w:num>
  <w:num w:numId="28">
    <w:abstractNumId w:val="12"/>
  </w:num>
  <w:num w:numId="29">
    <w:abstractNumId w:val="34"/>
  </w:num>
  <w:num w:numId="30">
    <w:abstractNumId w:val="27"/>
  </w:num>
  <w:num w:numId="31">
    <w:abstractNumId w:val="38"/>
  </w:num>
  <w:num w:numId="32">
    <w:abstractNumId w:val="9"/>
  </w:num>
  <w:num w:numId="33">
    <w:abstractNumId w:val="25"/>
  </w:num>
  <w:num w:numId="34">
    <w:abstractNumId w:val="28"/>
  </w:num>
  <w:num w:numId="35">
    <w:abstractNumId w:val="35"/>
  </w:num>
  <w:num w:numId="36">
    <w:abstractNumId w:val="30"/>
  </w:num>
  <w:num w:numId="37">
    <w:abstractNumId w:val="37"/>
  </w:num>
  <w:num w:numId="38">
    <w:abstractNumId w:val="0"/>
  </w:num>
  <w:num w:numId="39">
    <w:abstractNumId w:val="18"/>
  </w:num>
  <w:num w:numId="4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2B"/>
    <w:rsid w:val="00000AC6"/>
    <w:rsid w:val="00000FEF"/>
    <w:rsid w:val="0000152E"/>
    <w:rsid w:val="00001DEE"/>
    <w:rsid w:val="00001EE2"/>
    <w:rsid w:val="000022A7"/>
    <w:rsid w:val="00002300"/>
    <w:rsid w:val="00002403"/>
    <w:rsid w:val="0000244C"/>
    <w:rsid w:val="000027F8"/>
    <w:rsid w:val="00002C6F"/>
    <w:rsid w:val="00002EAC"/>
    <w:rsid w:val="000035D6"/>
    <w:rsid w:val="00004388"/>
    <w:rsid w:val="000043C6"/>
    <w:rsid w:val="000044AB"/>
    <w:rsid w:val="0000466F"/>
    <w:rsid w:val="00004BE3"/>
    <w:rsid w:val="00004BF7"/>
    <w:rsid w:val="00004BFB"/>
    <w:rsid w:val="00004CA3"/>
    <w:rsid w:val="00004D92"/>
    <w:rsid w:val="00004E1F"/>
    <w:rsid w:val="00005129"/>
    <w:rsid w:val="00005172"/>
    <w:rsid w:val="00005223"/>
    <w:rsid w:val="000056DE"/>
    <w:rsid w:val="000066F6"/>
    <w:rsid w:val="00006E6F"/>
    <w:rsid w:val="0000714A"/>
    <w:rsid w:val="000078FA"/>
    <w:rsid w:val="00007BF9"/>
    <w:rsid w:val="00007D52"/>
    <w:rsid w:val="00007E4C"/>
    <w:rsid w:val="00010548"/>
    <w:rsid w:val="00010BCC"/>
    <w:rsid w:val="00010DD5"/>
    <w:rsid w:val="00010F65"/>
    <w:rsid w:val="00011126"/>
    <w:rsid w:val="0001119D"/>
    <w:rsid w:val="0001122C"/>
    <w:rsid w:val="0001155F"/>
    <w:rsid w:val="00011791"/>
    <w:rsid w:val="00011904"/>
    <w:rsid w:val="00011E61"/>
    <w:rsid w:val="00011F4F"/>
    <w:rsid w:val="00012113"/>
    <w:rsid w:val="0001299A"/>
    <w:rsid w:val="00012B67"/>
    <w:rsid w:val="00012FB8"/>
    <w:rsid w:val="0001337E"/>
    <w:rsid w:val="0001360D"/>
    <w:rsid w:val="00013655"/>
    <w:rsid w:val="000141F4"/>
    <w:rsid w:val="00014385"/>
    <w:rsid w:val="000146E0"/>
    <w:rsid w:val="00014C7B"/>
    <w:rsid w:val="00015574"/>
    <w:rsid w:val="00015BAE"/>
    <w:rsid w:val="00016007"/>
    <w:rsid w:val="000161C0"/>
    <w:rsid w:val="0001653F"/>
    <w:rsid w:val="000165C3"/>
    <w:rsid w:val="00016690"/>
    <w:rsid w:val="00016D33"/>
    <w:rsid w:val="00016F1A"/>
    <w:rsid w:val="000173CA"/>
    <w:rsid w:val="00017890"/>
    <w:rsid w:val="0002043C"/>
    <w:rsid w:val="000206F4"/>
    <w:rsid w:val="000210A8"/>
    <w:rsid w:val="0002125E"/>
    <w:rsid w:val="0002172D"/>
    <w:rsid w:val="00021744"/>
    <w:rsid w:val="00021C19"/>
    <w:rsid w:val="00021D57"/>
    <w:rsid w:val="000222A5"/>
    <w:rsid w:val="00022775"/>
    <w:rsid w:val="00023187"/>
    <w:rsid w:val="00023784"/>
    <w:rsid w:val="000237F0"/>
    <w:rsid w:val="00023CE6"/>
    <w:rsid w:val="0002401A"/>
    <w:rsid w:val="00024578"/>
    <w:rsid w:val="0002480E"/>
    <w:rsid w:val="00024C2D"/>
    <w:rsid w:val="00024FD2"/>
    <w:rsid w:val="0002522B"/>
    <w:rsid w:val="00026518"/>
    <w:rsid w:val="00026849"/>
    <w:rsid w:val="00026C8A"/>
    <w:rsid w:val="00026D65"/>
    <w:rsid w:val="00027033"/>
    <w:rsid w:val="000270FC"/>
    <w:rsid w:val="000276DE"/>
    <w:rsid w:val="0003003F"/>
    <w:rsid w:val="000300C2"/>
    <w:rsid w:val="00030535"/>
    <w:rsid w:val="000308C1"/>
    <w:rsid w:val="0003144B"/>
    <w:rsid w:val="00031CD6"/>
    <w:rsid w:val="00032112"/>
    <w:rsid w:val="0003262E"/>
    <w:rsid w:val="00032658"/>
    <w:rsid w:val="000328DE"/>
    <w:rsid w:val="00033800"/>
    <w:rsid w:val="00033A78"/>
    <w:rsid w:val="00033B15"/>
    <w:rsid w:val="00033CE4"/>
    <w:rsid w:val="000341D8"/>
    <w:rsid w:val="0003499E"/>
    <w:rsid w:val="00034A98"/>
    <w:rsid w:val="0003516A"/>
    <w:rsid w:val="000352B4"/>
    <w:rsid w:val="000354CC"/>
    <w:rsid w:val="000356DF"/>
    <w:rsid w:val="00036428"/>
    <w:rsid w:val="000365C2"/>
    <w:rsid w:val="00036D4B"/>
    <w:rsid w:val="00036D6B"/>
    <w:rsid w:val="000373F1"/>
    <w:rsid w:val="00037451"/>
    <w:rsid w:val="00037A0A"/>
    <w:rsid w:val="00037F01"/>
    <w:rsid w:val="00040108"/>
    <w:rsid w:val="000403D3"/>
    <w:rsid w:val="00040742"/>
    <w:rsid w:val="00040BB6"/>
    <w:rsid w:val="00040D5E"/>
    <w:rsid w:val="000410EA"/>
    <w:rsid w:val="000415C2"/>
    <w:rsid w:val="00041695"/>
    <w:rsid w:val="00041719"/>
    <w:rsid w:val="00041D6E"/>
    <w:rsid w:val="000421A9"/>
    <w:rsid w:val="0004228D"/>
    <w:rsid w:val="00042A2C"/>
    <w:rsid w:val="00042E7E"/>
    <w:rsid w:val="000430E9"/>
    <w:rsid w:val="00043C39"/>
    <w:rsid w:val="00043E3C"/>
    <w:rsid w:val="00044665"/>
    <w:rsid w:val="00044ABB"/>
    <w:rsid w:val="00044AE1"/>
    <w:rsid w:val="00044C9B"/>
    <w:rsid w:val="00044EB9"/>
    <w:rsid w:val="00045076"/>
    <w:rsid w:val="000453E7"/>
    <w:rsid w:val="0004577B"/>
    <w:rsid w:val="00045A6A"/>
    <w:rsid w:val="000460D4"/>
    <w:rsid w:val="000461C4"/>
    <w:rsid w:val="0004620F"/>
    <w:rsid w:val="000469C2"/>
    <w:rsid w:val="00046ABA"/>
    <w:rsid w:val="00046B65"/>
    <w:rsid w:val="00047439"/>
    <w:rsid w:val="0004747C"/>
    <w:rsid w:val="000474FB"/>
    <w:rsid w:val="0004762F"/>
    <w:rsid w:val="0004768A"/>
    <w:rsid w:val="00047BCE"/>
    <w:rsid w:val="0005001A"/>
    <w:rsid w:val="00050DE0"/>
    <w:rsid w:val="00051038"/>
    <w:rsid w:val="00051094"/>
    <w:rsid w:val="00051744"/>
    <w:rsid w:val="0005206B"/>
    <w:rsid w:val="00052149"/>
    <w:rsid w:val="000523C5"/>
    <w:rsid w:val="000523DF"/>
    <w:rsid w:val="0005246D"/>
    <w:rsid w:val="00052578"/>
    <w:rsid w:val="00052B40"/>
    <w:rsid w:val="000531D1"/>
    <w:rsid w:val="00053240"/>
    <w:rsid w:val="000542D3"/>
    <w:rsid w:val="0005433B"/>
    <w:rsid w:val="000549DB"/>
    <w:rsid w:val="00054A26"/>
    <w:rsid w:val="00054D1D"/>
    <w:rsid w:val="00054F9E"/>
    <w:rsid w:val="000552D4"/>
    <w:rsid w:val="000552E2"/>
    <w:rsid w:val="0005536A"/>
    <w:rsid w:val="00055B91"/>
    <w:rsid w:val="0005613E"/>
    <w:rsid w:val="0005670B"/>
    <w:rsid w:val="00056AE2"/>
    <w:rsid w:val="00056C03"/>
    <w:rsid w:val="00057137"/>
    <w:rsid w:val="000572F4"/>
    <w:rsid w:val="00057324"/>
    <w:rsid w:val="0005772C"/>
    <w:rsid w:val="00057A50"/>
    <w:rsid w:val="00057C36"/>
    <w:rsid w:val="00057E5F"/>
    <w:rsid w:val="00057F3D"/>
    <w:rsid w:val="00060118"/>
    <w:rsid w:val="00060277"/>
    <w:rsid w:val="00060339"/>
    <w:rsid w:val="0006040F"/>
    <w:rsid w:val="0006050E"/>
    <w:rsid w:val="00060B0B"/>
    <w:rsid w:val="00060FAC"/>
    <w:rsid w:val="00061288"/>
    <w:rsid w:val="00061385"/>
    <w:rsid w:val="00061647"/>
    <w:rsid w:val="00061AF7"/>
    <w:rsid w:val="00061D4E"/>
    <w:rsid w:val="00062223"/>
    <w:rsid w:val="000625F5"/>
    <w:rsid w:val="00062A6E"/>
    <w:rsid w:val="00063061"/>
    <w:rsid w:val="00063092"/>
    <w:rsid w:val="000636C7"/>
    <w:rsid w:val="00063723"/>
    <w:rsid w:val="00063DA8"/>
    <w:rsid w:val="000642D1"/>
    <w:rsid w:val="0006525F"/>
    <w:rsid w:val="000653E7"/>
    <w:rsid w:val="0006599B"/>
    <w:rsid w:val="00065C95"/>
    <w:rsid w:val="00065D70"/>
    <w:rsid w:val="00065F46"/>
    <w:rsid w:val="00066602"/>
    <w:rsid w:val="0006669C"/>
    <w:rsid w:val="000668DA"/>
    <w:rsid w:val="00066A75"/>
    <w:rsid w:val="00067039"/>
    <w:rsid w:val="000673B6"/>
    <w:rsid w:val="00067438"/>
    <w:rsid w:val="000675C4"/>
    <w:rsid w:val="00067699"/>
    <w:rsid w:val="00067A2E"/>
    <w:rsid w:val="00067B8B"/>
    <w:rsid w:val="0007009C"/>
    <w:rsid w:val="000708F4"/>
    <w:rsid w:val="000709E9"/>
    <w:rsid w:val="00070D71"/>
    <w:rsid w:val="0007138B"/>
    <w:rsid w:val="00071568"/>
    <w:rsid w:val="00071626"/>
    <w:rsid w:val="00071A13"/>
    <w:rsid w:val="00071C3B"/>
    <w:rsid w:val="0007243C"/>
    <w:rsid w:val="00072AFD"/>
    <w:rsid w:val="00072C04"/>
    <w:rsid w:val="00072F7C"/>
    <w:rsid w:val="00073524"/>
    <w:rsid w:val="00073532"/>
    <w:rsid w:val="00073A8A"/>
    <w:rsid w:val="00073DFF"/>
    <w:rsid w:val="000740D3"/>
    <w:rsid w:val="000743B7"/>
    <w:rsid w:val="000747A9"/>
    <w:rsid w:val="00074E5F"/>
    <w:rsid w:val="00074FDD"/>
    <w:rsid w:val="000753BA"/>
    <w:rsid w:val="0007555B"/>
    <w:rsid w:val="00075694"/>
    <w:rsid w:val="00075EF2"/>
    <w:rsid w:val="0007615C"/>
    <w:rsid w:val="00076216"/>
    <w:rsid w:val="000762C3"/>
    <w:rsid w:val="00077B4C"/>
    <w:rsid w:val="00077B7F"/>
    <w:rsid w:val="00077BF8"/>
    <w:rsid w:val="00077DC5"/>
    <w:rsid w:val="00080225"/>
    <w:rsid w:val="000803DA"/>
    <w:rsid w:val="0008040C"/>
    <w:rsid w:val="00080BE8"/>
    <w:rsid w:val="00080F14"/>
    <w:rsid w:val="00081240"/>
    <w:rsid w:val="0008128A"/>
    <w:rsid w:val="000812C3"/>
    <w:rsid w:val="000814C4"/>
    <w:rsid w:val="000814F9"/>
    <w:rsid w:val="00081550"/>
    <w:rsid w:val="00081B96"/>
    <w:rsid w:val="00082127"/>
    <w:rsid w:val="0008254A"/>
    <w:rsid w:val="0008271E"/>
    <w:rsid w:val="00082EC2"/>
    <w:rsid w:val="0008362E"/>
    <w:rsid w:val="00083804"/>
    <w:rsid w:val="00083DE2"/>
    <w:rsid w:val="000844AE"/>
    <w:rsid w:val="0008457A"/>
    <w:rsid w:val="00084764"/>
    <w:rsid w:val="0008493E"/>
    <w:rsid w:val="00084E0B"/>
    <w:rsid w:val="00085386"/>
    <w:rsid w:val="00085756"/>
    <w:rsid w:val="00085776"/>
    <w:rsid w:val="00085AF6"/>
    <w:rsid w:val="00085D13"/>
    <w:rsid w:val="000867DD"/>
    <w:rsid w:val="000871FB"/>
    <w:rsid w:val="00087236"/>
    <w:rsid w:val="00087529"/>
    <w:rsid w:val="0008778C"/>
    <w:rsid w:val="00087B77"/>
    <w:rsid w:val="00087ED7"/>
    <w:rsid w:val="00091A87"/>
    <w:rsid w:val="00091AEA"/>
    <w:rsid w:val="00091D56"/>
    <w:rsid w:val="00091F84"/>
    <w:rsid w:val="00092022"/>
    <w:rsid w:val="000923C5"/>
    <w:rsid w:val="0009249D"/>
    <w:rsid w:val="0009296B"/>
    <w:rsid w:val="00092A35"/>
    <w:rsid w:val="00093476"/>
    <w:rsid w:val="00093487"/>
    <w:rsid w:val="00093AE7"/>
    <w:rsid w:val="0009411D"/>
    <w:rsid w:val="00094B7F"/>
    <w:rsid w:val="00095584"/>
    <w:rsid w:val="00095588"/>
    <w:rsid w:val="00095667"/>
    <w:rsid w:val="00095DC5"/>
    <w:rsid w:val="00096350"/>
    <w:rsid w:val="00096577"/>
    <w:rsid w:val="00096BD0"/>
    <w:rsid w:val="000A00BA"/>
    <w:rsid w:val="000A0218"/>
    <w:rsid w:val="000A0380"/>
    <w:rsid w:val="000A04CD"/>
    <w:rsid w:val="000A0559"/>
    <w:rsid w:val="000A08BA"/>
    <w:rsid w:val="000A0920"/>
    <w:rsid w:val="000A0EDA"/>
    <w:rsid w:val="000A1093"/>
    <w:rsid w:val="000A122B"/>
    <w:rsid w:val="000A1424"/>
    <w:rsid w:val="000A1486"/>
    <w:rsid w:val="000A1DAA"/>
    <w:rsid w:val="000A26E8"/>
    <w:rsid w:val="000A283D"/>
    <w:rsid w:val="000A2FF0"/>
    <w:rsid w:val="000A3264"/>
    <w:rsid w:val="000A3655"/>
    <w:rsid w:val="000A38ED"/>
    <w:rsid w:val="000A39B8"/>
    <w:rsid w:val="000A3AC9"/>
    <w:rsid w:val="000A403F"/>
    <w:rsid w:val="000A422E"/>
    <w:rsid w:val="000A46D5"/>
    <w:rsid w:val="000A471A"/>
    <w:rsid w:val="000A4BEE"/>
    <w:rsid w:val="000A53F4"/>
    <w:rsid w:val="000A57A1"/>
    <w:rsid w:val="000A6296"/>
    <w:rsid w:val="000A63DD"/>
    <w:rsid w:val="000A6581"/>
    <w:rsid w:val="000A6DB2"/>
    <w:rsid w:val="000A72BA"/>
    <w:rsid w:val="000A7BB7"/>
    <w:rsid w:val="000A7D97"/>
    <w:rsid w:val="000A7DDA"/>
    <w:rsid w:val="000A7E95"/>
    <w:rsid w:val="000A7EA7"/>
    <w:rsid w:val="000B0339"/>
    <w:rsid w:val="000B0548"/>
    <w:rsid w:val="000B0AC0"/>
    <w:rsid w:val="000B0CE9"/>
    <w:rsid w:val="000B119C"/>
    <w:rsid w:val="000B13AC"/>
    <w:rsid w:val="000B1995"/>
    <w:rsid w:val="000B1B66"/>
    <w:rsid w:val="000B1CAB"/>
    <w:rsid w:val="000B1D1D"/>
    <w:rsid w:val="000B211A"/>
    <w:rsid w:val="000B21CF"/>
    <w:rsid w:val="000B242E"/>
    <w:rsid w:val="000B2449"/>
    <w:rsid w:val="000B25F9"/>
    <w:rsid w:val="000B2F05"/>
    <w:rsid w:val="000B3CDF"/>
    <w:rsid w:val="000B4554"/>
    <w:rsid w:val="000B47B9"/>
    <w:rsid w:val="000B4A82"/>
    <w:rsid w:val="000B4CB2"/>
    <w:rsid w:val="000B53A4"/>
    <w:rsid w:val="000B53DF"/>
    <w:rsid w:val="000B54C3"/>
    <w:rsid w:val="000B5AC9"/>
    <w:rsid w:val="000B6238"/>
    <w:rsid w:val="000B68AC"/>
    <w:rsid w:val="000B6BAC"/>
    <w:rsid w:val="000B7CE3"/>
    <w:rsid w:val="000C07AC"/>
    <w:rsid w:val="000C0A45"/>
    <w:rsid w:val="000C0B9A"/>
    <w:rsid w:val="000C0DA8"/>
    <w:rsid w:val="000C1217"/>
    <w:rsid w:val="000C15A5"/>
    <w:rsid w:val="000C1CFE"/>
    <w:rsid w:val="000C1E98"/>
    <w:rsid w:val="000C22FE"/>
    <w:rsid w:val="000C2A6C"/>
    <w:rsid w:val="000C2BD2"/>
    <w:rsid w:val="000C2E80"/>
    <w:rsid w:val="000C3174"/>
    <w:rsid w:val="000C32F7"/>
    <w:rsid w:val="000C3C3C"/>
    <w:rsid w:val="000C3DE4"/>
    <w:rsid w:val="000C4285"/>
    <w:rsid w:val="000C46E0"/>
    <w:rsid w:val="000C5A1F"/>
    <w:rsid w:val="000C5DA1"/>
    <w:rsid w:val="000C6119"/>
    <w:rsid w:val="000C635A"/>
    <w:rsid w:val="000C63F8"/>
    <w:rsid w:val="000C645E"/>
    <w:rsid w:val="000C68E3"/>
    <w:rsid w:val="000C6B69"/>
    <w:rsid w:val="000C6FC7"/>
    <w:rsid w:val="000C7105"/>
    <w:rsid w:val="000C789B"/>
    <w:rsid w:val="000C7906"/>
    <w:rsid w:val="000C7935"/>
    <w:rsid w:val="000C7A89"/>
    <w:rsid w:val="000C7C8F"/>
    <w:rsid w:val="000D0625"/>
    <w:rsid w:val="000D08C8"/>
    <w:rsid w:val="000D0980"/>
    <w:rsid w:val="000D1250"/>
    <w:rsid w:val="000D1503"/>
    <w:rsid w:val="000D1799"/>
    <w:rsid w:val="000D1F5C"/>
    <w:rsid w:val="000D24D7"/>
    <w:rsid w:val="000D2649"/>
    <w:rsid w:val="000D2A90"/>
    <w:rsid w:val="000D2CAA"/>
    <w:rsid w:val="000D2CB4"/>
    <w:rsid w:val="000D3B36"/>
    <w:rsid w:val="000D40B5"/>
    <w:rsid w:val="000D40CB"/>
    <w:rsid w:val="000D4255"/>
    <w:rsid w:val="000D4370"/>
    <w:rsid w:val="000D4745"/>
    <w:rsid w:val="000D47A4"/>
    <w:rsid w:val="000D4D0A"/>
    <w:rsid w:val="000D4F6F"/>
    <w:rsid w:val="000D57B4"/>
    <w:rsid w:val="000D5878"/>
    <w:rsid w:val="000D5B61"/>
    <w:rsid w:val="000D5BD3"/>
    <w:rsid w:val="000D5C61"/>
    <w:rsid w:val="000D5DD2"/>
    <w:rsid w:val="000D64E2"/>
    <w:rsid w:val="000D67CD"/>
    <w:rsid w:val="000D7077"/>
    <w:rsid w:val="000D75CD"/>
    <w:rsid w:val="000D7645"/>
    <w:rsid w:val="000D78A3"/>
    <w:rsid w:val="000D7A69"/>
    <w:rsid w:val="000D7DCE"/>
    <w:rsid w:val="000D7E45"/>
    <w:rsid w:val="000D7EE3"/>
    <w:rsid w:val="000E07A2"/>
    <w:rsid w:val="000E0B5A"/>
    <w:rsid w:val="000E0BCB"/>
    <w:rsid w:val="000E0C48"/>
    <w:rsid w:val="000E1A5A"/>
    <w:rsid w:val="000E1ABF"/>
    <w:rsid w:val="000E1B09"/>
    <w:rsid w:val="000E1C12"/>
    <w:rsid w:val="000E1D73"/>
    <w:rsid w:val="000E238A"/>
    <w:rsid w:val="000E2D17"/>
    <w:rsid w:val="000E3472"/>
    <w:rsid w:val="000E4163"/>
    <w:rsid w:val="000E476D"/>
    <w:rsid w:val="000E485E"/>
    <w:rsid w:val="000E4901"/>
    <w:rsid w:val="000E4A1A"/>
    <w:rsid w:val="000E506B"/>
    <w:rsid w:val="000E509B"/>
    <w:rsid w:val="000E5717"/>
    <w:rsid w:val="000E5ABA"/>
    <w:rsid w:val="000E60E1"/>
    <w:rsid w:val="000E60EB"/>
    <w:rsid w:val="000E6109"/>
    <w:rsid w:val="000E64DA"/>
    <w:rsid w:val="000E6573"/>
    <w:rsid w:val="000E6F3B"/>
    <w:rsid w:val="000E73F0"/>
    <w:rsid w:val="000E7611"/>
    <w:rsid w:val="000E770E"/>
    <w:rsid w:val="000E781A"/>
    <w:rsid w:val="000E7A53"/>
    <w:rsid w:val="000F0385"/>
    <w:rsid w:val="000F0578"/>
    <w:rsid w:val="000F0840"/>
    <w:rsid w:val="000F09AA"/>
    <w:rsid w:val="000F159D"/>
    <w:rsid w:val="000F1600"/>
    <w:rsid w:val="000F1839"/>
    <w:rsid w:val="000F187D"/>
    <w:rsid w:val="000F1EC4"/>
    <w:rsid w:val="000F2082"/>
    <w:rsid w:val="000F2197"/>
    <w:rsid w:val="000F2389"/>
    <w:rsid w:val="000F26AB"/>
    <w:rsid w:val="000F387B"/>
    <w:rsid w:val="000F3AC7"/>
    <w:rsid w:val="000F4209"/>
    <w:rsid w:val="000F4917"/>
    <w:rsid w:val="000F4A61"/>
    <w:rsid w:val="000F4ADE"/>
    <w:rsid w:val="000F5019"/>
    <w:rsid w:val="000F50A4"/>
    <w:rsid w:val="000F51DF"/>
    <w:rsid w:val="000F604A"/>
    <w:rsid w:val="000F63CB"/>
    <w:rsid w:val="000F6D38"/>
    <w:rsid w:val="000F6EBD"/>
    <w:rsid w:val="000F6FE7"/>
    <w:rsid w:val="000F704A"/>
    <w:rsid w:val="000F70E3"/>
    <w:rsid w:val="000F73C6"/>
    <w:rsid w:val="000F7752"/>
    <w:rsid w:val="001001F2"/>
    <w:rsid w:val="001004FC"/>
    <w:rsid w:val="00100D0A"/>
    <w:rsid w:val="00101309"/>
    <w:rsid w:val="001014E8"/>
    <w:rsid w:val="00101803"/>
    <w:rsid w:val="00101D87"/>
    <w:rsid w:val="00101E76"/>
    <w:rsid w:val="00101EE1"/>
    <w:rsid w:val="00102089"/>
    <w:rsid w:val="00102103"/>
    <w:rsid w:val="001022BC"/>
    <w:rsid w:val="00102EF5"/>
    <w:rsid w:val="00103B2C"/>
    <w:rsid w:val="001043A8"/>
    <w:rsid w:val="001043C7"/>
    <w:rsid w:val="0010442F"/>
    <w:rsid w:val="001047B6"/>
    <w:rsid w:val="00104974"/>
    <w:rsid w:val="00104B88"/>
    <w:rsid w:val="00104DDA"/>
    <w:rsid w:val="00104E7E"/>
    <w:rsid w:val="0010568D"/>
    <w:rsid w:val="00105AEC"/>
    <w:rsid w:val="00106296"/>
    <w:rsid w:val="00106801"/>
    <w:rsid w:val="00106888"/>
    <w:rsid w:val="00106B84"/>
    <w:rsid w:val="00106E73"/>
    <w:rsid w:val="00107596"/>
    <w:rsid w:val="00110316"/>
    <w:rsid w:val="001104E4"/>
    <w:rsid w:val="00110DEC"/>
    <w:rsid w:val="00111ED5"/>
    <w:rsid w:val="00111EF8"/>
    <w:rsid w:val="00111F9A"/>
    <w:rsid w:val="0011217B"/>
    <w:rsid w:val="00112328"/>
    <w:rsid w:val="00112605"/>
    <w:rsid w:val="001126A9"/>
    <w:rsid w:val="00112E06"/>
    <w:rsid w:val="00112EE0"/>
    <w:rsid w:val="001130FB"/>
    <w:rsid w:val="00113933"/>
    <w:rsid w:val="00113C22"/>
    <w:rsid w:val="00113C83"/>
    <w:rsid w:val="00113F04"/>
    <w:rsid w:val="00113F85"/>
    <w:rsid w:val="00114088"/>
    <w:rsid w:val="00114459"/>
    <w:rsid w:val="001146BA"/>
    <w:rsid w:val="00114908"/>
    <w:rsid w:val="00114A78"/>
    <w:rsid w:val="00114D03"/>
    <w:rsid w:val="00115B80"/>
    <w:rsid w:val="00115C48"/>
    <w:rsid w:val="00116006"/>
    <w:rsid w:val="0011608B"/>
    <w:rsid w:val="00116B12"/>
    <w:rsid w:val="00116C56"/>
    <w:rsid w:val="00116C93"/>
    <w:rsid w:val="00116F70"/>
    <w:rsid w:val="001171F8"/>
    <w:rsid w:val="0011748C"/>
    <w:rsid w:val="0011771B"/>
    <w:rsid w:val="00117C6A"/>
    <w:rsid w:val="00117E10"/>
    <w:rsid w:val="0012022B"/>
    <w:rsid w:val="001203E4"/>
    <w:rsid w:val="00120890"/>
    <w:rsid w:val="0012099D"/>
    <w:rsid w:val="001209DC"/>
    <w:rsid w:val="00120DCD"/>
    <w:rsid w:val="00120F46"/>
    <w:rsid w:val="00121597"/>
    <w:rsid w:val="00121EB7"/>
    <w:rsid w:val="00122302"/>
    <w:rsid w:val="0012327E"/>
    <w:rsid w:val="0012383F"/>
    <w:rsid w:val="00123878"/>
    <w:rsid w:val="00123883"/>
    <w:rsid w:val="00123934"/>
    <w:rsid w:val="0012399B"/>
    <w:rsid w:val="00123A0D"/>
    <w:rsid w:val="00123B8F"/>
    <w:rsid w:val="0012405D"/>
    <w:rsid w:val="0012436D"/>
    <w:rsid w:val="00124831"/>
    <w:rsid w:val="00124890"/>
    <w:rsid w:val="00124C08"/>
    <w:rsid w:val="00124CB6"/>
    <w:rsid w:val="00124EFF"/>
    <w:rsid w:val="00124F7C"/>
    <w:rsid w:val="0012540D"/>
    <w:rsid w:val="00126291"/>
    <w:rsid w:val="00126938"/>
    <w:rsid w:val="00126C0E"/>
    <w:rsid w:val="00127096"/>
    <w:rsid w:val="00127307"/>
    <w:rsid w:val="0012752F"/>
    <w:rsid w:val="00127892"/>
    <w:rsid w:val="00127AA8"/>
    <w:rsid w:val="00130464"/>
    <w:rsid w:val="001304B0"/>
    <w:rsid w:val="0013062E"/>
    <w:rsid w:val="0013077F"/>
    <w:rsid w:val="00130833"/>
    <w:rsid w:val="00130B71"/>
    <w:rsid w:val="00130F3A"/>
    <w:rsid w:val="00131B77"/>
    <w:rsid w:val="00131B83"/>
    <w:rsid w:val="00131BD2"/>
    <w:rsid w:val="00131ECD"/>
    <w:rsid w:val="001324D5"/>
    <w:rsid w:val="0013273C"/>
    <w:rsid w:val="00132966"/>
    <w:rsid w:val="00132BF8"/>
    <w:rsid w:val="0013305B"/>
    <w:rsid w:val="001343AE"/>
    <w:rsid w:val="00134903"/>
    <w:rsid w:val="00134BAE"/>
    <w:rsid w:val="00134C04"/>
    <w:rsid w:val="00134D05"/>
    <w:rsid w:val="00135006"/>
    <w:rsid w:val="00135D77"/>
    <w:rsid w:val="00135DBC"/>
    <w:rsid w:val="00136112"/>
    <w:rsid w:val="00136196"/>
    <w:rsid w:val="0013649F"/>
    <w:rsid w:val="0013657D"/>
    <w:rsid w:val="00136581"/>
    <w:rsid w:val="001367B8"/>
    <w:rsid w:val="00136FF5"/>
    <w:rsid w:val="001378AD"/>
    <w:rsid w:val="00137E4A"/>
    <w:rsid w:val="00137F4E"/>
    <w:rsid w:val="0014006B"/>
    <w:rsid w:val="0014031D"/>
    <w:rsid w:val="00140D25"/>
    <w:rsid w:val="001410D3"/>
    <w:rsid w:val="00141267"/>
    <w:rsid w:val="0014184C"/>
    <w:rsid w:val="001418E1"/>
    <w:rsid w:val="00141D1E"/>
    <w:rsid w:val="00141DB8"/>
    <w:rsid w:val="00141E5C"/>
    <w:rsid w:val="00141E72"/>
    <w:rsid w:val="00141F0A"/>
    <w:rsid w:val="00141F2B"/>
    <w:rsid w:val="00141F2F"/>
    <w:rsid w:val="00141F5C"/>
    <w:rsid w:val="00142177"/>
    <w:rsid w:val="00142677"/>
    <w:rsid w:val="001429C0"/>
    <w:rsid w:val="00142E56"/>
    <w:rsid w:val="001434A9"/>
    <w:rsid w:val="00143D58"/>
    <w:rsid w:val="001440A0"/>
    <w:rsid w:val="0014443D"/>
    <w:rsid w:val="00144669"/>
    <w:rsid w:val="00144E5A"/>
    <w:rsid w:val="00144EC3"/>
    <w:rsid w:val="0014500F"/>
    <w:rsid w:val="00145457"/>
    <w:rsid w:val="00145BFE"/>
    <w:rsid w:val="00145D4E"/>
    <w:rsid w:val="00146286"/>
    <w:rsid w:val="001467DE"/>
    <w:rsid w:val="00146BF4"/>
    <w:rsid w:val="00146CE5"/>
    <w:rsid w:val="001470F6"/>
    <w:rsid w:val="00147243"/>
    <w:rsid w:val="001473B8"/>
    <w:rsid w:val="0014788C"/>
    <w:rsid w:val="0014798C"/>
    <w:rsid w:val="00147CF6"/>
    <w:rsid w:val="00147D1B"/>
    <w:rsid w:val="00150022"/>
    <w:rsid w:val="0015076A"/>
    <w:rsid w:val="00150920"/>
    <w:rsid w:val="00150E81"/>
    <w:rsid w:val="00150F3B"/>
    <w:rsid w:val="001513A9"/>
    <w:rsid w:val="00151836"/>
    <w:rsid w:val="0015187E"/>
    <w:rsid w:val="001518FD"/>
    <w:rsid w:val="001520F7"/>
    <w:rsid w:val="00152127"/>
    <w:rsid w:val="001524DF"/>
    <w:rsid w:val="001527E3"/>
    <w:rsid w:val="00152D1F"/>
    <w:rsid w:val="00152E67"/>
    <w:rsid w:val="001532BC"/>
    <w:rsid w:val="001533C7"/>
    <w:rsid w:val="001533DC"/>
    <w:rsid w:val="00153627"/>
    <w:rsid w:val="001536E7"/>
    <w:rsid w:val="00153B22"/>
    <w:rsid w:val="001546C9"/>
    <w:rsid w:val="00154EE5"/>
    <w:rsid w:val="0015611D"/>
    <w:rsid w:val="00156214"/>
    <w:rsid w:val="00157BAD"/>
    <w:rsid w:val="00157CBE"/>
    <w:rsid w:val="00157E6E"/>
    <w:rsid w:val="00157F8B"/>
    <w:rsid w:val="001603B8"/>
    <w:rsid w:val="00160B7B"/>
    <w:rsid w:val="00160F64"/>
    <w:rsid w:val="00161281"/>
    <w:rsid w:val="00161321"/>
    <w:rsid w:val="00161433"/>
    <w:rsid w:val="00161AEE"/>
    <w:rsid w:val="00161EA3"/>
    <w:rsid w:val="001626C3"/>
    <w:rsid w:val="00162B3C"/>
    <w:rsid w:val="00162BE4"/>
    <w:rsid w:val="00162D8C"/>
    <w:rsid w:val="0016301A"/>
    <w:rsid w:val="0016350E"/>
    <w:rsid w:val="00163B6F"/>
    <w:rsid w:val="00163CCF"/>
    <w:rsid w:val="00164036"/>
    <w:rsid w:val="001647A3"/>
    <w:rsid w:val="001649D7"/>
    <w:rsid w:val="00164A5D"/>
    <w:rsid w:val="00164D9A"/>
    <w:rsid w:val="00164F73"/>
    <w:rsid w:val="00165554"/>
    <w:rsid w:val="00165644"/>
    <w:rsid w:val="00165CBC"/>
    <w:rsid w:val="00165DE9"/>
    <w:rsid w:val="0016606E"/>
    <w:rsid w:val="0016633F"/>
    <w:rsid w:val="001667ED"/>
    <w:rsid w:val="00166F65"/>
    <w:rsid w:val="0016753E"/>
    <w:rsid w:val="0016781B"/>
    <w:rsid w:val="00167912"/>
    <w:rsid w:val="00167984"/>
    <w:rsid w:val="00167C65"/>
    <w:rsid w:val="00167F84"/>
    <w:rsid w:val="00170972"/>
    <w:rsid w:val="00170F6D"/>
    <w:rsid w:val="00171468"/>
    <w:rsid w:val="001715BB"/>
    <w:rsid w:val="00171FB8"/>
    <w:rsid w:val="0017205A"/>
    <w:rsid w:val="0017383E"/>
    <w:rsid w:val="00173D07"/>
    <w:rsid w:val="00173E38"/>
    <w:rsid w:val="00174551"/>
    <w:rsid w:val="001749DD"/>
    <w:rsid w:val="001753F4"/>
    <w:rsid w:val="001754E4"/>
    <w:rsid w:val="00175571"/>
    <w:rsid w:val="00175709"/>
    <w:rsid w:val="0017618E"/>
    <w:rsid w:val="00176234"/>
    <w:rsid w:val="00176453"/>
    <w:rsid w:val="00176590"/>
    <w:rsid w:val="00176B1E"/>
    <w:rsid w:val="001771D6"/>
    <w:rsid w:val="001773CB"/>
    <w:rsid w:val="00177874"/>
    <w:rsid w:val="00177A04"/>
    <w:rsid w:val="00180318"/>
    <w:rsid w:val="001803BE"/>
    <w:rsid w:val="0018079D"/>
    <w:rsid w:val="00180FDE"/>
    <w:rsid w:val="00181419"/>
    <w:rsid w:val="00181755"/>
    <w:rsid w:val="00181994"/>
    <w:rsid w:val="00181F5C"/>
    <w:rsid w:val="0018231F"/>
    <w:rsid w:val="00182713"/>
    <w:rsid w:val="0018288F"/>
    <w:rsid w:val="00182A89"/>
    <w:rsid w:val="001832C2"/>
    <w:rsid w:val="00183361"/>
    <w:rsid w:val="00183B21"/>
    <w:rsid w:val="00183FA3"/>
    <w:rsid w:val="00184068"/>
    <w:rsid w:val="00184167"/>
    <w:rsid w:val="00184AE6"/>
    <w:rsid w:val="00184E2C"/>
    <w:rsid w:val="0018542B"/>
    <w:rsid w:val="001857E7"/>
    <w:rsid w:val="0018599B"/>
    <w:rsid w:val="001859CB"/>
    <w:rsid w:val="00185D5F"/>
    <w:rsid w:val="00186142"/>
    <w:rsid w:val="00186681"/>
    <w:rsid w:val="00186853"/>
    <w:rsid w:val="00186E2D"/>
    <w:rsid w:val="00186FBE"/>
    <w:rsid w:val="00187664"/>
    <w:rsid w:val="001876F5"/>
    <w:rsid w:val="00187C19"/>
    <w:rsid w:val="00187DC9"/>
    <w:rsid w:val="00187E43"/>
    <w:rsid w:val="00187EBF"/>
    <w:rsid w:val="00190841"/>
    <w:rsid w:val="0019090A"/>
    <w:rsid w:val="00190ADC"/>
    <w:rsid w:val="00190DB2"/>
    <w:rsid w:val="001913A9"/>
    <w:rsid w:val="00191918"/>
    <w:rsid w:val="00191D6B"/>
    <w:rsid w:val="00191EB1"/>
    <w:rsid w:val="001920E0"/>
    <w:rsid w:val="00192428"/>
    <w:rsid w:val="00192A72"/>
    <w:rsid w:val="00192BC2"/>
    <w:rsid w:val="0019345D"/>
    <w:rsid w:val="00193C26"/>
    <w:rsid w:val="00194070"/>
    <w:rsid w:val="001940FA"/>
    <w:rsid w:val="001944B8"/>
    <w:rsid w:val="00194F60"/>
    <w:rsid w:val="001956DC"/>
    <w:rsid w:val="001956DE"/>
    <w:rsid w:val="00195DFE"/>
    <w:rsid w:val="0019613B"/>
    <w:rsid w:val="00196AA4"/>
    <w:rsid w:val="00196E72"/>
    <w:rsid w:val="00197134"/>
    <w:rsid w:val="00197435"/>
    <w:rsid w:val="001A0090"/>
    <w:rsid w:val="001A09E4"/>
    <w:rsid w:val="001A0E76"/>
    <w:rsid w:val="001A1015"/>
    <w:rsid w:val="001A156C"/>
    <w:rsid w:val="001A1A34"/>
    <w:rsid w:val="001A1D07"/>
    <w:rsid w:val="001A1D6C"/>
    <w:rsid w:val="001A229B"/>
    <w:rsid w:val="001A25C7"/>
    <w:rsid w:val="001A2A7F"/>
    <w:rsid w:val="001A2CC0"/>
    <w:rsid w:val="001A2F1B"/>
    <w:rsid w:val="001A2F4F"/>
    <w:rsid w:val="001A3091"/>
    <w:rsid w:val="001A30F3"/>
    <w:rsid w:val="001A3572"/>
    <w:rsid w:val="001A37AC"/>
    <w:rsid w:val="001A3E0F"/>
    <w:rsid w:val="001A3E43"/>
    <w:rsid w:val="001A49EA"/>
    <w:rsid w:val="001A4ADB"/>
    <w:rsid w:val="001A503E"/>
    <w:rsid w:val="001A50D6"/>
    <w:rsid w:val="001A5556"/>
    <w:rsid w:val="001A5713"/>
    <w:rsid w:val="001A59C9"/>
    <w:rsid w:val="001A5A00"/>
    <w:rsid w:val="001A5F48"/>
    <w:rsid w:val="001A633C"/>
    <w:rsid w:val="001A6459"/>
    <w:rsid w:val="001A65C5"/>
    <w:rsid w:val="001A670F"/>
    <w:rsid w:val="001A6AD7"/>
    <w:rsid w:val="001A6B1D"/>
    <w:rsid w:val="001A6C96"/>
    <w:rsid w:val="001A7237"/>
    <w:rsid w:val="001A780A"/>
    <w:rsid w:val="001A78A9"/>
    <w:rsid w:val="001A791A"/>
    <w:rsid w:val="001A7CDE"/>
    <w:rsid w:val="001B0254"/>
    <w:rsid w:val="001B0691"/>
    <w:rsid w:val="001B0764"/>
    <w:rsid w:val="001B0D13"/>
    <w:rsid w:val="001B1084"/>
    <w:rsid w:val="001B1836"/>
    <w:rsid w:val="001B18C2"/>
    <w:rsid w:val="001B1992"/>
    <w:rsid w:val="001B28CF"/>
    <w:rsid w:val="001B2B3C"/>
    <w:rsid w:val="001B2CE3"/>
    <w:rsid w:val="001B2EDF"/>
    <w:rsid w:val="001B3047"/>
    <w:rsid w:val="001B3764"/>
    <w:rsid w:val="001B3D34"/>
    <w:rsid w:val="001B3DE6"/>
    <w:rsid w:val="001B3E50"/>
    <w:rsid w:val="001B405E"/>
    <w:rsid w:val="001B4527"/>
    <w:rsid w:val="001B4571"/>
    <w:rsid w:val="001B4670"/>
    <w:rsid w:val="001B4693"/>
    <w:rsid w:val="001B4998"/>
    <w:rsid w:val="001B4F73"/>
    <w:rsid w:val="001B51CC"/>
    <w:rsid w:val="001B5571"/>
    <w:rsid w:val="001B5BA0"/>
    <w:rsid w:val="001B6D8F"/>
    <w:rsid w:val="001B71EA"/>
    <w:rsid w:val="001B723C"/>
    <w:rsid w:val="001B75D8"/>
    <w:rsid w:val="001B763F"/>
    <w:rsid w:val="001B7C9B"/>
    <w:rsid w:val="001C0240"/>
    <w:rsid w:val="001C082E"/>
    <w:rsid w:val="001C09EC"/>
    <w:rsid w:val="001C0EBF"/>
    <w:rsid w:val="001C0FDD"/>
    <w:rsid w:val="001C167C"/>
    <w:rsid w:val="001C20F5"/>
    <w:rsid w:val="001C2EFF"/>
    <w:rsid w:val="001C3537"/>
    <w:rsid w:val="001C37E7"/>
    <w:rsid w:val="001C3A33"/>
    <w:rsid w:val="001C3B3C"/>
    <w:rsid w:val="001C3D01"/>
    <w:rsid w:val="001C3E66"/>
    <w:rsid w:val="001C4316"/>
    <w:rsid w:val="001C4680"/>
    <w:rsid w:val="001C5612"/>
    <w:rsid w:val="001C5B0D"/>
    <w:rsid w:val="001C5BD4"/>
    <w:rsid w:val="001C5BEA"/>
    <w:rsid w:val="001C6234"/>
    <w:rsid w:val="001C6990"/>
    <w:rsid w:val="001C6ED6"/>
    <w:rsid w:val="001C70B3"/>
    <w:rsid w:val="001C786C"/>
    <w:rsid w:val="001C7926"/>
    <w:rsid w:val="001C7E16"/>
    <w:rsid w:val="001D0234"/>
    <w:rsid w:val="001D082E"/>
    <w:rsid w:val="001D0883"/>
    <w:rsid w:val="001D0943"/>
    <w:rsid w:val="001D0E98"/>
    <w:rsid w:val="001D1070"/>
    <w:rsid w:val="001D12A5"/>
    <w:rsid w:val="001D13C8"/>
    <w:rsid w:val="001D177C"/>
    <w:rsid w:val="001D1905"/>
    <w:rsid w:val="001D1D16"/>
    <w:rsid w:val="001D2139"/>
    <w:rsid w:val="001D213D"/>
    <w:rsid w:val="001D224C"/>
    <w:rsid w:val="001D22BD"/>
    <w:rsid w:val="001D26AD"/>
    <w:rsid w:val="001D26EF"/>
    <w:rsid w:val="001D28BD"/>
    <w:rsid w:val="001D28D1"/>
    <w:rsid w:val="001D33A7"/>
    <w:rsid w:val="001D4639"/>
    <w:rsid w:val="001D48D0"/>
    <w:rsid w:val="001D48DB"/>
    <w:rsid w:val="001D4C72"/>
    <w:rsid w:val="001D4DDE"/>
    <w:rsid w:val="001D5639"/>
    <w:rsid w:val="001D5B10"/>
    <w:rsid w:val="001D5DB1"/>
    <w:rsid w:val="001D5E5A"/>
    <w:rsid w:val="001D6F38"/>
    <w:rsid w:val="001D7137"/>
    <w:rsid w:val="001D750A"/>
    <w:rsid w:val="001D7E62"/>
    <w:rsid w:val="001D7FE5"/>
    <w:rsid w:val="001E015E"/>
    <w:rsid w:val="001E0808"/>
    <w:rsid w:val="001E1327"/>
    <w:rsid w:val="001E17A5"/>
    <w:rsid w:val="001E1950"/>
    <w:rsid w:val="001E1F74"/>
    <w:rsid w:val="001E1FB2"/>
    <w:rsid w:val="001E2196"/>
    <w:rsid w:val="001E2453"/>
    <w:rsid w:val="001E297F"/>
    <w:rsid w:val="001E2FD8"/>
    <w:rsid w:val="001E2FE1"/>
    <w:rsid w:val="001E3402"/>
    <w:rsid w:val="001E35E7"/>
    <w:rsid w:val="001E3708"/>
    <w:rsid w:val="001E3B61"/>
    <w:rsid w:val="001E4088"/>
    <w:rsid w:val="001E42C2"/>
    <w:rsid w:val="001E4641"/>
    <w:rsid w:val="001E4724"/>
    <w:rsid w:val="001E481E"/>
    <w:rsid w:val="001E49E6"/>
    <w:rsid w:val="001E4A88"/>
    <w:rsid w:val="001E4ABD"/>
    <w:rsid w:val="001E4E8A"/>
    <w:rsid w:val="001E509A"/>
    <w:rsid w:val="001E5259"/>
    <w:rsid w:val="001E5653"/>
    <w:rsid w:val="001E5951"/>
    <w:rsid w:val="001E5977"/>
    <w:rsid w:val="001E5BC9"/>
    <w:rsid w:val="001E6097"/>
    <w:rsid w:val="001E6262"/>
    <w:rsid w:val="001E65B8"/>
    <w:rsid w:val="001E75D7"/>
    <w:rsid w:val="001E7651"/>
    <w:rsid w:val="001E7AB9"/>
    <w:rsid w:val="001E7D8F"/>
    <w:rsid w:val="001F00E4"/>
    <w:rsid w:val="001F0400"/>
    <w:rsid w:val="001F058A"/>
    <w:rsid w:val="001F0985"/>
    <w:rsid w:val="001F0A9B"/>
    <w:rsid w:val="001F1170"/>
    <w:rsid w:val="001F1661"/>
    <w:rsid w:val="001F1DD8"/>
    <w:rsid w:val="001F1DEB"/>
    <w:rsid w:val="001F1E82"/>
    <w:rsid w:val="001F1E85"/>
    <w:rsid w:val="001F1F80"/>
    <w:rsid w:val="001F2A2D"/>
    <w:rsid w:val="001F2BEC"/>
    <w:rsid w:val="001F2C8A"/>
    <w:rsid w:val="001F2C8F"/>
    <w:rsid w:val="001F2E94"/>
    <w:rsid w:val="001F30E7"/>
    <w:rsid w:val="001F3785"/>
    <w:rsid w:val="001F37EB"/>
    <w:rsid w:val="001F4334"/>
    <w:rsid w:val="001F4740"/>
    <w:rsid w:val="001F48D1"/>
    <w:rsid w:val="001F4A7E"/>
    <w:rsid w:val="001F4AD2"/>
    <w:rsid w:val="001F50EF"/>
    <w:rsid w:val="001F5160"/>
    <w:rsid w:val="001F571F"/>
    <w:rsid w:val="001F63AA"/>
    <w:rsid w:val="001F64EF"/>
    <w:rsid w:val="001F65A3"/>
    <w:rsid w:val="001F668D"/>
    <w:rsid w:val="001F67CE"/>
    <w:rsid w:val="001F6835"/>
    <w:rsid w:val="001F7135"/>
    <w:rsid w:val="001F7366"/>
    <w:rsid w:val="001F7612"/>
    <w:rsid w:val="001F7B77"/>
    <w:rsid w:val="001F7D0D"/>
    <w:rsid w:val="00200155"/>
    <w:rsid w:val="0020026D"/>
    <w:rsid w:val="00200400"/>
    <w:rsid w:val="002004B7"/>
    <w:rsid w:val="002006FB"/>
    <w:rsid w:val="002008E2"/>
    <w:rsid w:val="00200B0A"/>
    <w:rsid w:val="00200C16"/>
    <w:rsid w:val="00200DB8"/>
    <w:rsid w:val="00201768"/>
    <w:rsid w:val="0020178B"/>
    <w:rsid w:val="00201A2D"/>
    <w:rsid w:val="00201D62"/>
    <w:rsid w:val="00201D86"/>
    <w:rsid w:val="0020209A"/>
    <w:rsid w:val="0020223B"/>
    <w:rsid w:val="0020277B"/>
    <w:rsid w:val="00202793"/>
    <w:rsid w:val="002027A6"/>
    <w:rsid w:val="00202BB4"/>
    <w:rsid w:val="00202D0A"/>
    <w:rsid w:val="00203C3A"/>
    <w:rsid w:val="00204993"/>
    <w:rsid w:val="00204BD9"/>
    <w:rsid w:val="00204D79"/>
    <w:rsid w:val="002051BF"/>
    <w:rsid w:val="002054E6"/>
    <w:rsid w:val="002059AE"/>
    <w:rsid w:val="00205B01"/>
    <w:rsid w:val="0020699D"/>
    <w:rsid w:val="002069C7"/>
    <w:rsid w:val="002075B3"/>
    <w:rsid w:val="00207B20"/>
    <w:rsid w:val="00207C45"/>
    <w:rsid w:val="00207D85"/>
    <w:rsid w:val="00207EFE"/>
    <w:rsid w:val="00210040"/>
    <w:rsid w:val="002101D9"/>
    <w:rsid w:val="00210AF9"/>
    <w:rsid w:val="002110E3"/>
    <w:rsid w:val="00211453"/>
    <w:rsid w:val="00211923"/>
    <w:rsid w:val="00211CA6"/>
    <w:rsid w:val="002122FF"/>
    <w:rsid w:val="002127CE"/>
    <w:rsid w:val="002127D1"/>
    <w:rsid w:val="00212F66"/>
    <w:rsid w:val="00213464"/>
    <w:rsid w:val="00213683"/>
    <w:rsid w:val="00213768"/>
    <w:rsid w:val="00213DE0"/>
    <w:rsid w:val="00213F85"/>
    <w:rsid w:val="00213F93"/>
    <w:rsid w:val="002142D7"/>
    <w:rsid w:val="00214B7C"/>
    <w:rsid w:val="0021525D"/>
    <w:rsid w:val="0021548B"/>
    <w:rsid w:val="002158E7"/>
    <w:rsid w:val="002163FF"/>
    <w:rsid w:val="00216973"/>
    <w:rsid w:val="00216F85"/>
    <w:rsid w:val="00217016"/>
    <w:rsid w:val="002171F6"/>
    <w:rsid w:val="00217A58"/>
    <w:rsid w:val="00217C57"/>
    <w:rsid w:val="002200E0"/>
    <w:rsid w:val="002202C1"/>
    <w:rsid w:val="00220BCF"/>
    <w:rsid w:val="00221030"/>
    <w:rsid w:val="00221367"/>
    <w:rsid w:val="002218CF"/>
    <w:rsid w:val="00221BE2"/>
    <w:rsid w:val="0022214C"/>
    <w:rsid w:val="002222F6"/>
    <w:rsid w:val="00222E8B"/>
    <w:rsid w:val="0022308F"/>
    <w:rsid w:val="00223DBB"/>
    <w:rsid w:val="00223F5C"/>
    <w:rsid w:val="00224600"/>
    <w:rsid w:val="00224675"/>
    <w:rsid w:val="00224799"/>
    <w:rsid w:val="0022481D"/>
    <w:rsid w:val="00224BA2"/>
    <w:rsid w:val="0022517F"/>
    <w:rsid w:val="00225293"/>
    <w:rsid w:val="00225384"/>
    <w:rsid w:val="0022544D"/>
    <w:rsid w:val="00225701"/>
    <w:rsid w:val="00225AC6"/>
    <w:rsid w:val="00225CF0"/>
    <w:rsid w:val="00226698"/>
    <w:rsid w:val="00226C11"/>
    <w:rsid w:val="00226EB0"/>
    <w:rsid w:val="002273FA"/>
    <w:rsid w:val="00227577"/>
    <w:rsid w:val="00230E81"/>
    <w:rsid w:val="002317EA"/>
    <w:rsid w:val="00231857"/>
    <w:rsid w:val="00231A20"/>
    <w:rsid w:val="00231B4B"/>
    <w:rsid w:val="002329EC"/>
    <w:rsid w:val="002330ED"/>
    <w:rsid w:val="002330F2"/>
    <w:rsid w:val="00234360"/>
    <w:rsid w:val="00234498"/>
    <w:rsid w:val="002344C4"/>
    <w:rsid w:val="002348D4"/>
    <w:rsid w:val="002348FC"/>
    <w:rsid w:val="002349E6"/>
    <w:rsid w:val="00234AD6"/>
    <w:rsid w:val="00234B97"/>
    <w:rsid w:val="00234E8A"/>
    <w:rsid w:val="002351A0"/>
    <w:rsid w:val="00235468"/>
    <w:rsid w:val="00235552"/>
    <w:rsid w:val="00235E4D"/>
    <w:rsid w:val="002364C2"/>
    <w:rsid w:val="00236626"/>
    <w:rsid w:val="0023670C"/>
    <w:rsid w:val="002369FF"/>
    <w:rsid w:val="00236FB0"/>
    <w:rsid w:val="0023721D"/>
    <w:rsid w:val="00237F69"/>
    <w:rsid w:val="00240195"/>
    <w:rsid w:val="002408C1"/>
    <w:rsid w:val="00240B0C"/>
    <w:rsid w:val="00240E09"/>
    <w:rsid w:val="00240E19"/>
    <w:rsid w:val="00240E86"/>
    <w:rsid w:val="00240FF0"/>
    <w:rsid w:val="00241542"/>
    <w:rsid w:val="0024188A"/>
    <w:rsid w:val="00241C80"/>
    <w:rsid w:val="00241E23"/>
    <w:rsid w:val="0024241B"/>
    <w:rsid w:val="002427A3"/>
    <w:rsid w:val="0024292A"/>
    <w:rsid w:val="00242954"/>
    <w:rsid w:val="002429D9"/>
    <w:rsid w:val="00242AB2"/>
    <w:rsid w:val="00242B30"/>
    <w:rsid w:val="00242C77"/>
    <w:rsid w:val="00242F2C"/>
    <w:rsid w:val="00242F8F"/>
    <w:rsid w:val="00243535"/>
    <w:rsid w:val="002436F6"/>
    <w:rsid w:val="00243949"/>
    <w:rsid w:val="00244012"/>
    <w:rsid w:val="0024483B"/>
    <w:rsid w:val="00244850"/>
    <w:rsid w:val="00244900"/>
    <w:rsid w:val="00244983"/>
    <w:rsid w:val="00244BD1"/>
    <w:rsid w:val="00244CFB"/>
    <w:rsid w:val="00245030"/>
    <w:rsid w:val="0024593A"/>
    <w:rsid w:val="00245DC3"/>
    <w:rsid w:val="00246227"/>
    <w:rsid w:val="00246244"/>
    <w:rsid w:val="002462E0"/>
    <w:rsid w:val="00246954"/>
    <w:rsid w:val="0024739E"/>
    <w:rsid w:val="002474CA"/>
    <w:rsid w:val="00247670"/>
    <w:rsid w:val="00247B4B"/>
    <w:rsid w:val="00247BA3"/>
    <w:rsid w:val="00247C58"/>
    <w:rsid w:val="00247F6D"/>
    <w:rsid w:val="00250437"/>
    <w:rsid w:val="002515D1"/>
    <w:rsid w:val="002517CA"/>
    <w:rsid w:val="00251947"/>
    <w:rsid w:val="002519DD"/>
    <w:rsid w:val="00251A96"/>
    <w:rsid w:val="002521BC"/>
    <w:rsid w:val="00252425"/>
    <w:rsid w:val="00252D32"/>
    <w:rsid w:val="002531FE"/>
    <w:rsid w:val="0025323D"/>
    <w:rsid w:val="00253D36"/>
    <w:rsid w:val="00253DD5"/>
    <w:rsid w:val="00253F40"/>
    <w:rsid w:val="002540D8"/>
    <w:rsid w:val="00254613"/>
    <w:rsid w:val="00254684"/>
    <w:rsid w:val="00254744"/>
    <w:rsid w:val="002549B0"/>
    <w:rsid w:val="00254CC7"/>
    <w:rsid w:val="00254DBE"/>
    <w:rsid w:val="00255240"/>
    <w:rsid w:val="002557F4"/>
    <w:rsid w:val="00255AE7"/>
    <w:rsid w:val="00255C56"/>
    <w:rsid w:val="00255CC7"/>
    <w:rsid w:val="00255DF3"/>
    <w:rsid w:val="002560A9"/>
    <w:rsid w:val="002569A9"/>
    <w:rsid w:val="00257103"/>
    <w:rsid w:val="00257143"/>
    <w:rsid w:val="002572A2"/>
    <w:rsid w:val="002573BE"/>
    <w:rsid w:val="00257704"/>
    <w:rsid w:val="00260115"/>
    <w:rsid w:val="00260137"/>
    <w:rsid w:val="002604DA"/>
    <w:rsid w:val="002611A3"/>
    <w:rsid w:val="00261A98"/>
    <w:rsid w:val="0026223C"/>
    <w:rsid w:val="00262272"/>
    <w:rsid w:val="00262672"/>
    <w:rsid w:val="00262781"/>
    <w:rsid w:val="00262E81"/>
    <w:rsid w:val="00262F80"/>
    <w:rsid w:val="002634E9"/>
    <w:rsid w:val="002634F1"/>
    <w:rsid w:val="00263869"/>
    <w:rsid w:val="00263A36"/>
    <w:rsid w:val="00263BCF"/>
    <w:rsid w:val="00263DA4"/>
    <w:rsid w:val="00263E9F"/>
    <w:rsid w:val="002642CF"/>
    <w:rsid w:val="00264591"/>
    <w:rsid w:val="0026464D"/>
    <w:rsid w:val="00264850"/>
    <w:rsid w:val="0026526E"/>
    <w:rsid w:val="00265C72"/>
    <w:rsid w:val="00265ECF"/>
    <w:rsid w:val="00266042"/>
    <w:rsid w:val="002660F1"/>
    <w:rsid w:val="00266358"/>
    <w:rsid w:val="00266588"/>
    <w:rsid w:val="002667D7"/>
    <w:rsid w:val="002669FF"/>
    <w:rsid w:val="00266ABF"/>
    <w:rsid w:val="00266BBA"/>
    <w:rsid w:val="00266BEA"/>
    <w:rsid w:val="00266D51"/>
    <w:rsid w:val="00266FB9"/>
    <w:rsid w:val="00266FBA"/>
    <w:rsid w:val="0026717A"/>
    <w:rsid w:val="0026724E"/>
    <w:rsid w:val="0026745D"/>
    <w:rsid w:val="0026757D"/>
    <w:rsid w:val="002676BD"/>
    <w:rsid w:val="0026792F"/>
    <w:rsid w:val="00267F98"/>
    <w:rsid w:val="00267FC6"/>
    <w:rsid w:val="002707C4"/>
    <w:rsid w:val="0027092B"/>
    <w:rsid w:val="0027145C"/>
    <w:rsid w:val="002717C8"/>
    <w:rsid w:val="00272094"/>
    <w:rsid w:val="002723FF"/>
    <w:rsid w:val="00273810"/>
    <w:rsid w:val="002739E8"/>
    <w:rsid w:val="002739EC"/>
    <w:rsid w:val="00273C01"/>
    <w:rsid w:val="00273C22"/>
    <w:rsid w:val="00273E32"/>
    <w:rsid w:val="00273F2E"/>
    <w:rsid w:val="00274658"/>
    <w:rsid w:val="00275060"/>
    <w:rsid w:val="002750DA"/>
    <w:rsid w:val="00275641"/>
    <w:rsid w:val="00275B6C"/>
    <w:rsid w:val="00275C72"/>
    <w:rsid w:val="00275FFE"/>
    <w:rsid w:val="002763EA"/>
    <w:rsid w:val="00276F49"/>
    <w:rsid w:val="00276FFD"/>
    <w:rsid w:val="002776BB"/>
    <w:rsid w:val="0027781E"/>
    <w:rsid w:val="00277B40"/>
    <w:rsid w:val="002801DE"/>
    <w:rsid w:val="002808D0"/>
    <w:rsid w:val="00281537"/>
    <w:rsid w:val="00282A5F"/>
    <w:rsid w:val="00282D8E"/>
    <w:rsid w:val="0028306E"/>
    <w:rsid w:val="002831C5"/>
    <w:rsid w:val="00283756"/>
    <w:rsid w:val="0028387B"/>
    <w:rsid w:val="00283CCD"/>
    <w:rsid w:val="002846B6"/>
    <w:rsid w:val="0028485A"/>
    <w:rsid w:val="00284E3A"/>
    <w:rsid w:val="002851AE"/>
    <w:rsid w:val="00285319"/>
    <w:rsid w:val="00286823"/>
    <w:rsid w:val="00286961"/>
    <w:rsid w:val="00286E9C"/>
    <w:rsid w:val="00286F0E"/>
    <w:rsid w:val="002870DE"/>
    <w:rsid w:val="0028739D"/>
    <w:rsid w:val="002876A6"/>
    <w:rsid w:val="002879EE"/>
    <w:rsid w:val="00287C5F"/>
    <w:rsid w:val="0029023D"/>
    <w:rsid w:val="0029053A"/>
    <w:rsid w:val="00290AD4"/>
    <w:rsid w:val="00290C3B"/>
    <w:rsid w:val="00290DF8"/>
    <w:rsid w:val="00290E33"/>
    <w:rsid w:val="00290E59"/>
    <w:rsid w:val="00291B1E"/>
    <w:rsid w:val="00291C61"/>
    <w:rsid w:val="00291CAF"/>
    <w:rsid w:val="00291E7C"/>
    <w:rsid w:val="00291ECD"/>
    <w:rsid w:val="0029275F"/>
    <w:rsid w:val="0029364F"/>
    <w:rsid w:val="002941EF"/>
    <w:rsid w:val="0029423D"/>
    <w:rsid w:val="00294E1A"/>
    <w:rsid w:val="0029562D"/>
    <w:rsid w:val="0029572C"/>
    <w:rsid w:val="00295927"/>
    <w:rsid w:val="00295B2D"/>
    <w:rsid w:val="00295CC4"/>
    <w:rsid w:val="00296666"/>
    <w:rsid w:val="00296783"/>
    <w:rsid w:val="00296AF1"/>
    <w:rsid w:val="00296BA2"/>
    <w:rsid w:val="00296E5F"/>
    <w:rsid w:val="002970AF"/>
    <w:rsid w:val="00297573"/>
    <w:rsid w:val="00297667"/>
    <w:rsid w:val="00297DEB"/>
    <w:rsid w:val="002A0446"/>
    <w:rsid w:val="002A0FB9"/>
    <w:rsid w:val="002A1091"/>
    <w:rsid w:val="002A1AA7"/>
    <w:rsid w:val="002A1EB7"/>
    <w:rsid w:val="002A2068"/>
    <w:rsid w:val="002A225E"/>
    <w:rsid w:val="002A22E3"/>
    <w:rsid w:val="002A22FA"/>
    <w:rsid w:val="002A2549"/>
    <w:rsid w:val="002A264E"/>
    <w:rsid w:val="002A275D"/>
    <w:rsid w:val="002A2883"/>
    <w:rsid w:val="002A2AF4"/>
    <w:rsid w:val="002A2C5B"/>
    <w:rsid w:val="002A2CA7"/>
    <w:rsid w:val="002A2D40"/>
    <w:rsid w:val="002A2D8E"/>
    <w:rsid w:val="002A300B"/>
    <w:rsid w:val="002A33EA"/>
    <w:rsid w:val="002A35BD"/>
    <w:rsid w:val="002A3E1B"/>
    <w:rsid w:val="002A3E82"/>
    <w:rsid w:val="002A3EF6"/>
    <w:rsid w:val="002A407A"/>
    <w:rsid w:val="002A4098"/>
    <w:rsid w:val="002A4509"/>
    <w:rsid w:val="002A4857"/>
    <w:rsid w:val="002A50E7"/>
    <w:rsid w:val="002A53C2"/>
    <w:rsid w:val="002A547B"/>
    <w:rsid w:val="002A5A1F"/>
    <w:rsid w:val="002A607A"/>
    <w:rsid w:val="002A60F0"/>
    <w:rsid w:val="002A62EC"/>
    <w:rsid w:val="002A6C07"/>
    <w:rsid w:val="002A6E01"/>
    <w:rsid w:val="002A6F90"/>
    <w:rsid w:val="002A7979"/>
    <w:rsid w:val="002A7BEE"/>
    <w:rsid w:val="002B0222"/>
    <w:rsid w:val="002B03E1"/>
    <w:rsid w:val="002B0423"/>
    <w:rsid w:val="002B0A30"/>
    <w:rsid w:val="002B0ADF"/>
    <w:rsid w:val="002B0BAA"/>
    <w:rsid w:val="002B0C18"/>
    <w:rsid w:val="002B1F4C"/>
    <w:rsid w:val="002B20E2"/>
    <w:rsid w:val="002B2371"/>
    <w:rsid w:val="002B261A"/>
    <w:rsid w:val="002B2992"/>
    <w:rsid w:val="002B29D9"/>
    <w:rsid w:val="002B2CCB"/>
    <w:rsid w:val="002B2D65"/>
    <w:rsid w:val="002B3E49"/>
    <w:rsid w:val="002B3EF3"/>
    <w:rsid w:val="002B47C0"/>
    <w:rsid w:val="002B4B14"/>
    <w:rsid w:val="002B4F83"/>
    <w:rsid w:val="002B50CC"/>
    <w:rsid w:val="002B538C"/>
    <w:rsid w:val="002B53AA"/>
    <w:rsid w:val="002B59E2"/>
    <w:rsid w:val="002B5A52"/>
    <w:rsid w:val="002B5AE9"/>
    <w:rsid w:val="002B5B57"/>
    <w:rsid w:val="002B5DDE"/>
    <w:rsid w:val="002B5E81"/>
    <w:rsid w:val="002B5FED"/>
    <w:rsid w:val="002B65D5"/>
    <w:rsid w:val="002B66F4"/>
    <w:rsid w:val="002B6708"/>
    <w:rsid w:val="002B6B31"/>
    <w:rsid w:val="002B6D9F"/>
    <w:rsid w:val="002B6F33"/>
    <w:rsid w:val="002B70E1"/>
    <w:rsid w:val="002B713E"/>
    <w:rsid w:val="002B7A43"/>
    <w:rsid w:val="002B7BCF"/>
    <w:rsid w:val="002B7BFA"/>
    <w:rsid w:val="002B7EEE"/>
    <w:rsid w:val="002B7F50"/>
    <w:rsid w:val="002C0EEE"/>
    <w:rsid w:val="002C1359"/>
    <w:rsid w:val="002C162D"/>
    <w:rsid w:val="002C16AA"/>
    <w:rsid w:val="002C1743"/>
    <w:rsid w:val="002C181E"/>
    <w:rsid w:val="002C19C1"/>
    <w:rsid w:val="002C1ADB"/>
    <w:rsid w:val="002C1E12"/>
    <w:rsid w:val="002C1EC3"/>
    <w:rsid w:val="002C23F8"/>
    <w:rsid w:val="002C24D2"/>
    <w:rsid w:val="002C29AD"/>
    <w:rsid w:val="002C2AF9"/>
    <w:rsid w:val="002C2B45"/>
    <w:rsid w:val="002C2DB1"/>
    <w:rsid w:val="002C311C"/>
    <w:rsid w:val="002C32A3"/>
    <w:rsid w:val="002C35FB"/>
    <w:rsid w:val="002C3E8F"/>
    <w:rsid w:val="002C43D7"/>
    <w:rsid w:val="002C449C"/>
    <w:rsid w:val="002C4B09"/>
    <w:rsid w:val="002C4CF0"/>
    <w:rsid w:val="002C507D"/>
    <w:rsid w:val="002C5910"/>
    <w:rsid w:val="002C5A44"/>
    <w:rsid w:val="002C5E04"/>
    <w:rsid w:val="002C638D"/>
    <w:rsid w:val="002C672C"/>
    <w:rsid w:val="002C6B93"/>
    <w:rsid w:val="002C7BFD"/>
    <w:rsid w:val="002C7D11"/>
    <w:rsid w:val="002D0F1A"/>
    <w:rsid w:val="002D10DE"/>
    <w:rsid w:val="002D13D6"/>
    <w:rsid w:val="002D15EC"/>
    <w:rsid w:val="002D19DA"/>
    <w:rsid w:val="002D1ACC"/>
    <w:rsid w:val="002D1C92"/>
    <w:rsid w:val="002D270C"/>
    <w:rsid w:val="002D287E"/>
    <w:rsid w:val="002D288E"/>
    <w:rsid w:val="002D2BBD"/>
    <w:rsid w:val="002D30A6"/>
    <w:rsid w:val="002D3737"/>
    <w:rsid w:val="002D37CB"/>
    <w:rsid w:val="002D3B15"/>
    <w:rsid w:val="002D3DC4"/>
    <w:rsid w:val="002D3E70"/>
    <w:rsid w:val="002D4262"/>
    <w:rsid w:val="002D44A2"/>
    <w:rsid w:val="002D4591"/>
    <w:rsid w:val="002D49A9"/>
    <w:rsid w:val="002D4D52"/>
    <w:rsid w:val="002D4F74"/>
    <w:rsid w:val="002D5544"/>
    <w:rsid w:val="002D5592"/>
    <w:rsid w:val="002D5D9D"/>
    <w:rsid w:val="002D61FA"/>
    <w:rsid w:val="002D66EF"/>
    <w:rsid w:val="002D6B47"/>
    <w:rsid w:val="002D6D0C"/>
    <w:rsid w:val="002D7021"/>
    <w:rsid w:val="002D7B0F"/>
    <w:rsid w:val="002E0B40"/>
    <w:rsid w:val="002E0CF7"/>
    <w:rsid w:val="002E1056"/>
    <w:rsid w:val="002E11E1"/>
    <w:rsid w:val="002E1532"/>
    <w:rsid w:val="002E1669"/>
    <w:rsid w:val="002E1943"/>
    <w:rsid w:val="002E1C4C"/>
    <w:rsid w:val="002E20A7"/>
    <w:rsid w:val="002E2285"/>
    <w:rsid w:val="002E236F"/>
    <w:rsid w:val="002E23AD"/>
    <w:rsid w:val="002E246A"/>
    <w:rsid w:val="002E3070"/>
    <w:rsid w:val="002E30C9"/>
    <w:rsid w:val="002E37EA"/>
    <w:rsid w:val="002E3A5D"/>
    <w:rsid w:val="002E42FC"/>
    <w:rsid w:val="002E452A"/>
    <w:rsid w:val="002E4A74"/>
    <w:rsid w:val="002E50BF"/>
    <w:rsid w:val="002E5283"/>
    <w:rsid w:val="002E6239"/>
    <w:rsid w:val="002E6359"/>
    <w:rsid w:val="002E63F1"/>
    <w:rsid w:val="002E66FE"/>
    <w:rsid w:val="002E6D4D"/>
    <w:rsid w:val="002E712C"/>
    <w:rsid w:val="002E732B"/>
    <w:rsid w:val="002E76BD"/>
    <w:rsid w:val="002E7A19"/>
    <w:rsid w:val="002E7BAF"/>
    <w:rsid w:val="002E7C81"/>
    <w:rsid w:val="002E7DDE"/>
    <w:rsid w:val="002E7ECE"/>
    <w:rsid w:val="002F074D"/>
    <w:rsid w:val="002F0760"/>
    <w:rsid w:val="002F0B13"/>
    <w:rsid w:val="002F11EA"/>
    <w:rsid w:val="002F1553"/>
    <w:rsid w:val="002F1A2D"/>
    <w:rsid w:val="002F1D1A"/>
    <w:rsid w:val="002F1D9A"/>
    <w:rsid w:val="002F219F"/>
    <w:rsid w:val="002F262E"/>
    <w:rsid w:val="002F2E6E"/>
    <w:rsid w:val="002F33CD"/>
    <w:rsid w:val="002F3559"/>
    <w:rsid w:val="002F3638"/>
    <w:rsid w:val="002F3B46"/>
    <w:rsid w:val="002F4065"/>
    <w:rsid w:val="002F4085"/>
    <w:rsid w:val="002F4AE2"/>
    <w:rsid w:val="002F5241"/>
    <w:rsid w:val="002F5606"/>
    <w:rsid w:val="002F58DD"/>
    <w:rsid w:val="002F6010"/>
    <w:rsid w:val="002F60B6"/>
    <w:rsid w:val="002F6277"/>
    <w:rsid w:val="002F6530"/>
    <w:rsid w:val="002F6B9C"/>
    <w:rsid w:val="002F6D59"/>
    <w:rsid w:val="002F6DDF"/>
    <w:rsid w:val="002F7651"/>
    <w:rsid w:val="002F76B6"/>
    <w:rsid w:val="002F7DC0"/>
    <w:rsid w:val="002F7E69"/>
    <w:rsid w:val="002F7EF9"/>
    <w:rsid w:val="003000D5"/>
    <w:rsid w:val="00300770"/>
    <w:rsid w:val="00300992"/>
    <w:rsid w:val="00301185"/>
    <w:rsid w:val="00301555"/>
    <w:rsid w:val="0030169F"/>
    <w:rsid w:val="003019E4"/>
    <w:rsid w:val="00301A05"/>
    <w:rsid w:val="00301F67"/>
    <w:rsid w:val="00302173"/>
    <w:rsid w:val="00302774"/>
    <w:rsid w:val="00302A3A"/>
    <w:rsid w:val="00302B6B"/>
    <w:rsid w:val="00302DFF"/>
    <w:rsid w:val="00302EDE"/>
    <w:rsid w:val="003033A7"/>
    <w:rsid w:val="00303588"/>
    <w:rsid w:val="00303A73"/>
    <w:rsid w:val="00303AA0"/>
    <w:rsid w:val="00303EFE"/>
    <w:rsid w:val="00304225"/>
    <w:rsid w:val="003043B5"/>
    <w:rsid w:val="00304637"/>
    <w:rsid w:val="0030477C"/>
    <w:rsid w:val="00304954"/>
    <w:rsid w:val="00304975"/>
    <w:rsid w:val="003049F6"/>
    <w:rsid w:val="00305881"/>
    <w:rsid w:val="00305989"/>
    <w:rsid w:val="00305C43"/>
    <w:rsid w:val="00305D40"/>
    <w:rsid w:val="00305FD6"/>
    <w:rsid w:val="00306191"/>
    <w:rsid w:val="00306478"/>
    <w:rsid w:val="00306641"/>
    <w:rsid w:val="003068D2"/>
    <w:rsid w:val="00306EC3"/>
    <w:rsid w:val="00307388"/>
    <w:rsid w:val="00307483"/>
    <w:rsid w:val="003076C1"/>
    <w:rsid w:val="003077EF"/>
    <w:rsid w:val="0031018A"/>
    <w:rsid w:val="00310448"/>
    <w:rsid w:val="00310449"/>
    <w:rsid w:val="003106B8"/>
    <w:rsid w:val="00310997"/>
    <w:rsid w:val="003113FC"/>
    <w:rsid w:val="003120AF"/>
    <w:rsid w:val="00312170"/>
    <w:rsid w:val="0031239E"/>
    <w:rsid w:val="00312A53"/>
    <w:rsid w:val="00312D49"/>
    <w:rsid w:val="00312E2D"/>
    <w:rsid w:val="00312EB1"/>
    <w:rsid w:val="00312EE4"/>
    <w:rsid w:val="00312EEA"/>
    <w:rsid w:val="0031336F"/>
    <w:rsid w:val="003144C1"/>
    <w:rsid w:val="00314727"/>
    <w:rsid w:val="003148FC"/>
    <w:rsid w:val="00314B03"/>
    <w:rsid w:val="003151A6"/>
    <w:rsid w:val="003159C9"/>
    <w:rsid w:val="00315A37"/>
    <w:rsid w:val="00315CB0"/>
    <w:rsid w:val="003160B6"/>
    <w:rsid w:val="003163EB"/>
    <w:rsid w:val="0031655F"/>
    <w:rsid w:val="003166AD"/>
    <w:rsid w:val="00317002"/>
    <w:rsid w:val="00317292"/>
    <w:rsid w:val="0031750E"/>
    <w:rsid w:val="003178F9"/>
    <w:rsid w:val="00317A4C"/>
    <w:rsid w:val="00317E3D"/>
    <w:rsid w:val="003201CB"/>
    <w:rsid w:val="0032038D"/>
    <w:rsid w:val="0032065D"/>
    <w:rsid w:val="00320817"/>
    <w:rsid w:val="00320D4F"/>
    <w:rsid w:val="00320D92"/>
    <w:rsid w:val="00321016"/>
    <w:rsid w:val="00321347"/>
    <w:rsid w:val="00321686"/>
    <w:rsid w:val="00321C2D"/>
    <w:rsid w:val="00321CCA"/>
    <w:rsid w:val="00321D29"/>
    <w:rsid w:val="00321F42"/>
    <w:rsid w:val="0032209F"/>
    <w:rsid w:val="00322491"/>
    <w:rsid w:val="00322631"/>
    <w:rsid w:val="00322C39"/>
    <w:rsid w:val="00322F21"/>
    <w:rsid w:val="0032323D"/>
    <w:rsid w:val="0032415F"/>
    <w:rsid w:val="003242E5"/>
    <w:rsid w:val="003245C8"/>
    <w:rsid w:val="00324695"/>
    <w:rsid w:val="0032483C"/>
    <w:rsid w:val="00325786"/>
    <w:rsid w:val="00325B76"/>
    <w:rsid w:val="00325C89"/>
    <w:rsid w:val="00325D76"/>
    <w:rsid w:val="00325DA1"/>
    <w:rsid w:val="00326421"/>
    <w:rsid w:val="00326426"/>
    <w:rsid w:val="0032674E"/>
    <w:rsid w:val="003267E9"/>
    <w:rsid w:val="00326AB4"/>
    <w:rsid w:val="00326BD3"/>
    <w:rsid w:val="003274E5"/>
    <w:rsid w:val="003275A7"/>
    <w:rsid w:val="0032773F"/>
    <w:rsid w:val="003300CE"/>
    <w:rsid w:val="00330F1C"/>
    <w:rsid w:val="00330F23"/>
    <w:rsid w:val="0033197D"/>
    <w:rsid w:val="00331A02"/>
    <w:rsid w:val="003322C4"/>
    <w:rsid w:val="003326E7"/>
    <w:rsid w:val="00332BC9"/>
    <w:rsid w:val="00332E22"/>
    <w:rsid w:val="00332FBA"/>
    <w:rsid w:val="003332F1"/>
    <w:rsid w:val="00333865"/>
    <w:rsid w:val="00333BB6"/>
    <w:rsid w:val="00333C20"/>
    <w:rsid w:val="00333D4F"/>
    <w:rsid w:val="00333EDF"/>
    <w:rsid w:val="0033410A"/>
    <w:rsid w:val="00334710"/>
    <w:rsid w:val="003350E5"/>
    <w:rsid w:val="0033511B"/>
    <w:rsid w:val="0033518C"/>
    <w:rsid w:val="003352D2"/>
    <w:rsid w:val="00335805"/>
    <w:rsid w:val="0033609D"/>
    <w:rsid w:val="00336D4F"/>
    <w:rsid w:val="00337022"/>
    <w:rsid w:val="00337427"/>
    <w:rsid w:val="003375AE"/>
    <w:rsid w:val="003375DC"/>
    <w:rsid w:val="00337B53"/>
    <w:rsid w:val="003400D2"/>
    <w:rsid w:val="00340152"/>
    <w:rsid w:val="0034018D"/>
    <w:rsid w:val="00340216"/>
    <w:rsid w:val="00340395"/>
    <w:rsid w:val="003408FB"/>
    <w:rsid w:val="00340B2D"/>
    <w:rsid w:val="00341180"/>
    <w:rsid w:val="0034119B"/>
    <w:rsid w:val="00341691"/>
    <w:rsid w:val="003416F0"/>
    <w:rsid w:val="003419FC"/>
    <w:rsid w:val="00341B6E"/>
    <w:rsid w:val="00342065"/>
    <w:rsid w:val="0034228C"/>
    <w:rsid w:val="003422C4"/>
    <w:rsid w:val="003423BA"/>
    <w:rsid w:val="00342417"/>
    <w:rsid w:val="00342468"/>
    <w:rsid w:val="003425B7"/>
    <w:rsid w:val="00342741"/>
    <w:rsid w:val="00342969"/>
    <w:rsid w:val="00342A3A"/>
    <w:rsid w:val="00342CD9"/>
    <w:rsid w:val="0034324C"/>
    <w:rsid w:val="003441F6"/>
    <w:rsid w:val="0034437A"/>
    <w:rsid w:val="00344B54"/>
    <w:rsid w:val="00344D84"/>
    <w:rsid w:val="00345444"/>
    <w:rsid w:val="00345585"/>
    <w:rsid w:val="0034565E"/>
    <w:rsid w:val="003456B2"/>
    <w:rsid w:val="003457D9"/>
    <w:rsid w:val="00345B29"/>
    <w:rsid w:val="00346171"/>
    <w:rsid w:val="003461BD"/>
    <w:rsid w:val="00347032"/>
    <w:rsid w:val="003477C3"/>
    <w:rsid w:val="00347D79"/>
    <w:rsid w:val="00347F09"/>
    <w:rsid w:val="00347F76"/>
    <w:rsid w:val="00350108"/>
    <w:rsid w:val="0035087A"/>
    <w:rsid w:val="003512AA"/>
    <w:rsid w:val="00351478"/>
    <w:rsid w:val="0035163C"/>
    <w:rsid w:val="0035170A"/>
    <w:rsid w:val="00351746"/>
    <w:rsid w:val="00351791"/>
    <w:rsid w:val="00351971"/>
    <w:rsid w:val="003519B6"/>
    <w:rsid w:val="00351F33"/>
    <w:rsid w:val="00352843"/>
    <w:rsid w:val="00352DAD"/>
    <w:rsid w:val="0035322C"/>
    <w:rsid w:val="0035332A"/>
    <w:rsid w:val="003534DD"/>
    <w:rsid w:val="00353AFE"/>
    <w:rsid w:val="00353CBD"/>
    <w:rsid w:val="003540FA"/>
    <w:rsid w:val="003541B6"/>
    <w:rsid w:val="003548C2"/>
    <w:rsid w:val="003549B1"/>
    <w:rsid w:val="00354B9D"/>
    <w:rsid w:val="00355166"/>
    <w:rsid w:val="00355258"/>
    <w:rsid w:val="0035543D"/>
    <w:rsid w:val="003558E1"/>
    <w:rsid w:val="00355C24"/>
    <w:rsid w:val="00355C99"/>
    <w:rsid w:val="00355E1E"/>
    <w:rsid w:val="00356213"/>
    <w:rsid w:val="003562C6"/>
    <w:rsid w:val="003565D0"/>
    <w:rsid w:val="003565F0"/>
    <w:rsid w:val="00357327"/>
    <w:rsid w:val="00357363"/>
    <w:rsid w:val="00357B80"/>
    <w:rsid w:val="003608D9"/>
    <w:rsid w:val="00360D63"/>
    <w:rsid w:val="00360F67"/>
    <w:rsid w:val="00361268"/>
    <w:rsid w:val="003612F6"/>
    <w:rsid w:val="003613D7"/>
    <w:rsid w:val="003614B8"/>
    <w:rsid w:val="0036171D"/>
    <w:rsid w:val="00361905"/>
    <w:rsid w:val="00361F36"/>
    <w:rsid w:val="00361FB1"/>
    <w:rsid w:val="003621FC"/>
    <w:rsid w:val="003628BF"/>
    <w:rsid w:val="00362BBB"/>
    <w:rsid w:val="00362CAB"/>
    <w:rsid w:val="00362D82"/>
    <w:rsid w:val="00362FDB"/>
    <w:rsid w:val="00363039"/>
    <w:rsid w:val="003631E5"/>
    <w:rsid w:val="003633D3"/>
    <w:rsid w:val="0036469A"/>
    <w:rsid w:val="003649A1"/>
    <w:rsid w:val="00364ED4"/>
    <w:rsid w:val="00364FC4"/>
    <w:rsid w:val="0036518B"/>
    <w:rsid w:val="00365280"/>
    <w:rsid w:val="0036535A"/>
    <w:rsid w:val="00365498"/>
    <w:rsid w:val="0036634C"/>
    <w:rsid w:val="00366778"/>
    <w:rsid w:val="00366CCB"/>
    <w:rsid w:val="00367020"/>
    <w:rsid w:val="0036706D"/>
    <w:rsid w:val="003677C4"/>
    <w:rsid w:val="00367AEB"/>
    <w:rsid w:val="00367BA7"/>
    <w:rsid w:val="0037023A"/>
    <w:rsid w:val="0037026E"/>
    <w:rsid w:val="0037078D"/>
    <w:rsid w:val="003709B0"/>
    <w:rsid w:val="00370E12"/>
    <w:rsid w:val="00370F56"/>
    <w:rsid w:val="003710DA"/>
    <w:rsid w:val="003719ED"/>
    <w:rsid w:val="00371C1D"/>
    <w:rsid w:val="00371FE0"/>
    <w:rsid w:val="003724CA"/>
    <w:rsid w:val="003726E1"/>
    <w:rsid w:val="003727A7"/>
    <w:rsid w:val="00372AFA"/>
    <w:rsid w:val="00372B2C"/>
    <w:rsid w:val="0037304B"/>
    <w:rsid w:val="00373C60"/>
    <w:rsid w:val="00373CA2"/>
    <w:rsid w:val="00373DE4"/>
    <w:rsid w:val="00374139"/>
    <w:rsid w:val="0037430E"/>
    <w:rsid w:val="003744DF"/>
    <w:rsid w:val="003745D1"/>
    <w:rsid w:val="0037469D"/>
    <w:rsid w:val="003747F1"/>
    <w:rsid w:val="00374CF3"/>
    <w:rsid w:val="00374EDE"/>
    <w:rsid w:val="0037564C"/>
    <w:rsid w:val="003763C5"/>
    <w:rsid w:val="00376A63"/>
    <w:rsid w:val="00376B57"/>
    <w:rsid w:val="00376B91"/>
    <w:rsid w:val="00376BC9"/>
    <w:rsid w:val="00376E88"/>
    <w:rsid w:val="0037738D"/>
    <w:rsid w:val="003778CE"/>
    <w:rsid w:val="00377CFE"/>
    <w:rsid w:val="00377FB3"/>
    <w:rsid w:val="00380031"/>
    <w:rsid w:val="00380127"/>
    <w:rsid w:val="00380531"/>
    <w:rsid w:val="00380AA0"/>
    <w:rsid w:val="003810E3"/>
    <w:rsid w:val="0038177E"/>
    <w:rsid w:val="00381AB9"/>
    <w:rsid w:val="00381C87"/>
    <w:rsid w:val="00382074"/>
    <w:rsid w:val="00382557"/>
    <w:rsid w:val="003836BB"/>
    <w:rsid w:val="00383728"/>
    <w:rsid w:val="0038374F"/>
    <w:rsid w:val="00383868"/>
    <w:rsid w:val="00383A18"/>
    <w:rsid w:val="00383A7C"/>
    <w:rsid w:val="00383EAE"/>
    <w:rsid w:val="00383FBD"/>
    <w:rsid w:val="00384423"/>
    <w:rsid w:val="00384CAF"/>
    <w:rsid w:val="00385025"/>
    <w:rsid w:val="00385142"/>
    <w:rsid w:val="003853B3"/>
    <w:rsid w:val="0038565D"/>
    <w:rsid w:val="00385AE9"/>
    <w:rsid w:val="00385C48"/>
    <w:rsid w:val="00386356"/>
    <w:rsid w:val="0038657C"/>
    <w:rsid w:val="00386C62"/>
    <w:rsid w:val="00386D12"/>
    <w:rsid w:val="00386DF1"/>
    <w:rsid w:val="003874BF"/>
    <w:rsid w:val="003874D0"/>
    <w:rsid w:val="003879A8"/>
    <w:rsid w:val="00387BB8"/>
    <w:rsid w:val="00387C86"/>
    <w:rsid w:val="00387D4E"/>
    <w:rsid w:val="00387EA5"/>
    <w:rsid w:val="00387ED6"/>
    <w:rsid w:val="003906D7"/>
    <w:rsid w:val="003908B8"/>
    <w:rsid w:val="003908DD"/>
    <w:rsid w:val="00390A09"/>
    <w:rsid w:val="00390F8F"/>
    <w:rsid w:val="00391515"/>
    <w:rsid w:val="00391856"/>
    <w:rsid w:val="00391BD8"/>
    <w:rsid w:val="00391D3F"/>
    <w:rsid w:val="00392041"/>
    <w:rsid w:val="003920FB"/>
    <w:rsid w:val="0039217B"/>
    <w:rsid w:val="0039246E"/>
    <w:rsid w:val="003924CD"/>
    <w:rsid w:val="003926F3"/>
    <w:rsid w:val="00392D49"/>
    <w:rsid w:val="003932D6"/>
    <w:rsid w:val="0039345B"/>
    <w:rsid w:val="00393652"/>
    <w:rsid w:val="00393F02"/>
    <w:rsid w:val="00393F63"/>
    <w:rsid w:val="00394375"/>
    <w:rsid w:val="00394447"/>
    <w:rsid w:val="00394878"/>
    <w:rsid w:val="00394992"/>
    <w:rsid w:val="00394CE5"/>
    <w:rsid w:val="00394FF8"/>
    <w:rsid w:val="0039505A"/>
    <w:rsid w:val="003950EC"/>
    <w:rsid w:val="003955C4"/>
    <w:rsid w:val="00395E21"/>
    <w:rsid w:val="0039631A"/>
    <w:rsid w:val="00396346"/>
    <w:rsid w:val="003965BE"/>
    <w:rsid w:val="00396D1B"/>
    <w:rsid w:val="003971ED"/>
    <w:rsid w:val="00397CA5"/>
    <w:rsid w:val="003A051C"/>
    <w:rsid w:val="003A0661"/>
    <w:rsid w:val="003A0B96"/>
    <w:rsid w:val="003A0BC9"/>
    <w:rsid w:val="003A0D49"/>
    <w:rsid w:val="003A149B"/>
    <w:rsid w:val="003A16E4"/>
    <w:rsid w:val="003A1AA3"/>
    <w:rsid w:val="003A1AD0"/>
    <w:rsid w:val="003A1C93"/>
    <w:rsid w:val="003A2395"/>
    <w:rsid w:val="003A26DB"/>
    <w:rsid w:val="003A27B9"/>
    <w:rsid w:val="003A2F35"/>
    <w:rsid w:val="003A3751"/>
    <w:rsid w:val="003A3BE0"/>
    <w:rsid w:val="003A409F"/>
    <w:rsid w:val="003A422A"/>
    <w:rsid w:val="003A4755"/>
    <w:rsid w:val="003A4F6A"/>
    <w:rsid w:val="003A5301"/>
    <w:rsid w:val="003A5C42"/>
    <w:rsid w:val="003A5F87"/>
    <w:rsid w:val="003A60C1"/>
    <w:rsid w:val="003A6257"/>
    <w:rsid w:val="003A62BF"/>
    <w:rsid w:val="003A67DD"/>
    <w:rsid w:val="003A72B8"/>
    <w:rsid w:val="003A742F"/>
    <w:rsid w:val="003A7981"/>
    <w:rsid w:val="003B0176"/>
    <w:rsid w:val="003B025A"/>
    <w:rsid w:val="003B0299"/>
    <w:rsid w:val="003B02F3"/>
    <w:rsid w:val="003B0352"/>
    <w:rsid w:val="003B037E"/>
    <w:rsid w:val="003B0622"/>
    <w:rsid w:val="003B068B"/>
    <w:rsid w:val="003B088B"/>
    <w:rsid w:val="003B0A0E"/>
    <w:rsid w:val="003B0F67"/>
    <w:rsid w:val="003B19AE"/>
    <w:rsid w:val="003B1EF7"/>
    <w:rsid w:val="003B28FB"/>
    <w:rsid w:val="003B29E6"/>
    <w:rsid w:val="003B2AE4"/>
    <w:rsid w:val="003B2DE3"/>
    <w:rsid w:val="003B3D1D"/>
    <w:rsid w:val="003B3D8B"/>
    <w:rsid w:val="003B4640"/>
    <w:rsid w:val="003B4853"/>
    <w:rsid w:val="003B4A61"/>
    <w:rsid w:val="003B4F88"/>
    <w:rsid w:val="003B531F"/>
    <w:rsid w:val="003B53A4"/>
    <w:rsid w:val="003B5D78"/>
    <w:rsid w:val="003B5F29"/>
    <w:rsid w:val="003B632B"/>
    <w:rsid w:val="003B6513"/>
    <w:rsid w:val="003B6B24"/>
    <w:rsid w:val="003B6F85"/>
    <w:rsid w:val="003B71C4"/>
    <w:rsid w:val="003B720F"/>
    <w:rsid w:val="003B7CBE"/>
    <w:rsid w:val="003B7CD9"/>
    <w:rsid w:val="003B7E9B"/>
    <w:rsid w:val="003C0321"/>
    <w:rsid w:val="003C0756"/>
    <w:rsid w:val="003C09B5"/>
    <w:rsid w:val="003C0BF8"/>
    <w:rsid w:val="003C0C5D"/>
    <w:rsid w:val="003C113B"/>
    <w:rsid w:val="003C1341"/>
    <w:rsid w:val="003C17AF"/>
    <w:rsid w:val="003C186F"/>
    <w:rsid w:val="003C1BE8"/>
    <w:rsid w:val="003C1C73"/>
    <w:rsid w:val="003C1DF7"/>
    <w:rsid w:val="003C2801"/>
    <w:rsid w:val="003C29FE"/>
    <w:rsid w:val="003C2A58"/>
    <w:rsid w:val="003C2B74"/>
    <w:rsid w:val="003C2DBB"/>
    <w:rsid w:val="003C31DF"/>
    <w:rsid w:val="003C39C4"/>
    <w:rsid w:val="003C3E57"/>
    <w:rsid w:val="003C3E71"/>
    <w:rsid w:val="003C3FE2"/>
    <w:rsid w:val="003C47EA"/>
    <w:rsid w:val="003C4AF9"/>
    <w:rsid w:val="003C4E72"/>
    <w:rsid w:val="003C595D"/>
    <w:rsid w:val="003C5AEF"/>
    <w:rsid w:val="003C5BC9"/>
    <w:rsid w:val="003C620D"/>
    <w:rsid w:val="003C69BE"/>
    <w:rsid w:val="003C6C3F"/>
    <w:rsid w:val="003C724A"/>
    <w:rsid w:val="003C7263"/>
    <w:rsid w:val="003C7588"/>
    <w:rsid w:val="003C7892"/>
    <w:rsid w:val="003D049D"/>
    <w:rsid w:val="003D05A8"/>
    <w:rsid w:val="003D1170"/>
    <w:rsid w:val="003D18B2"/>
    <w:rsid w:val="003D201A"/>
    <w:rsid w:val="003D226B"/>
    <w:rsid w:val="003D2641"/>
    <w:rsid w:val="003D28CD"/>
    <w:rsid w:val="003D29ED"/>
    <w:rsid w:val="003D2A0B"/>
    <w:rsid w:val="003D2DFE"/>
    <w:rsid w:val="003D3137"/>
    <w:rsid w:val="003D353F"/>
    <w:rsid w:val="003D3799"/>
    <w:rsid w:val="003D3E69"/>
    <w:rsid w:val="003D3EE4"/>
    <w:rsid w:val="003D4011"/>
    <w:rsid w:val="003D4106"/>
    <w:rsid w:val="003D430C"/>
    <w:rsid w:val="003D4657"/>
    <w:rsid w:val="003D4ACA"/>
    <w:rsid w:val="003D4BA4"/>
    <w:rsid w:val="003D4BF6"/>
    <w:rsid w:val="003D4D75"/>
    <w:rsid w:val="003D514B"/>
    <w:rsid w:val="003D5252"/>
    <w:rsid w:val="003D5397"/>
    <w:rsid w:val="003D5649"/>
    <w:rsid w:val="003D65D6"/>
    <w:rsid w:val="003D66C3"/>
    <w:rsid w:val="003D6F40"/>
    <w:rsid w:val="003D7565"/>
    <w:rsid w:val="003D75C5"/>
    <w:rsid w:val="003D760D"/>
    <w:rsid w:val="003D7A97"/>
    <w:rsid w:val="003D7D3B"/>
    <w:rsid w:val="003E0032"/>
    <w:rsid w:val="003E083A"/>
    <w:rsid w:val="003E0E1F"/>
    <w:rsid w:val="003E10F4"/>
    <w:rsid w:val="003E1BA0"/>
    <w:rsid w:val="003E1CFD"/>
    <w:rsid w:val="003E1DB5"/>
    <w:rsid w:val="003E200D"/>
    <w:rsid w:val="003E230A"/>
    <w:rsid w:val="003E23F2"/>
    <w:rsid w:val="003E25C2"/>
    <w:rsid w:val="003E2622"/>
    <w:rsid w:val="003E293F"/>
    <w:rsid w:val="003E2B08"/>
    <w:rsid w:val="003E33FF"/>
    <w:rsid w:val="003E3422"/>
    <w:rsid w:val="003E35A0"/>
    <w:rsid w:val="003E3679"/>
    <w:rsid w:val="003E3C44"/>
    <w:rsid w:val="003E3DB8"/>
    <w:rsid w:val="003E3EB4"/>
    <w:rsid w:val="003E3FDD"/>
    <w:rsid w:val="003E42E2"/>
    <w:rsid w:val="003E4477"/>
    <w:rsid w:val="003E4620"/>
    <w:rsid w:val="003E487B"/>
    <w:rsid w:val="003E49D4"/>
    <w:rsid w:val="003E4B31"/>
    <w:rsid w:val="003E512B"/>
    <w:rsid w:val="003E513C"/>
    <w:rsid w:val="003E5392"/>
    <w:rsid w:val="003E5430"/>
    <w:rsid w:val="003E5A6B"/>
    <w:rsid w:val="003E5A8B"/>
    <w:rsid w:val="003E5AB8"/>
    <w:rsid w:val="003E5D4D"/>
    <w:rsid w:val="003E5E24"/>
    <w:rsid w:val="003E5FE5"/>
    <w:rsid w:val="003E609A"/>
    <w:rsid w:val="003E6288"/>
    <w:rsid w:val="003E690F"/>
    <w:rsid w:val="003E6CDA"/>
    <w:rsid w:val="003E6CFB"/>
    <w:rsid w:val="003E6E27"/>
    <w:rsid w:val="003E6F3B"/>
    <w:rsid w:val="003E742D"/>
    <w:rsid w:val="003E77B8"/>
    <w:rsid w:val="003F042E"/>
    <w:rsid w:val="003F07EE"/>
    <w:rsid w:val="003F08D1"/>
    <w:rsid w:val="003F0B7E"/>
    <w:rsid w:val="003F0E49"/>
    <w:rsid w:val="003F0EDE"/>
    <w:rsid w:val="003F1259"/>
    <w:rsid w:val="003F1D57"/>
    <w:rsid w:val="003F1E58"/>
    <w:rsid w:val="003F2282"/>
    <w:rsid w:val="003F23CF"/>
    <w:rsid w:val="003F26A1"/>
    <w:rsid w:val="003F28D2"/>
    <w:rsid w:val="003F2987"/>
    <w:rsid w:val="003F2A02"/>
    <w:rsid w:val="003F2CF1"/>
    <w:rsid w:val="003F3257"/>
    <w:rsid w:val="003F3D44"/>
    <w:rsid w:val="003F434E"/>
    <w:rsid w:val="003F45A7"/>
    <w:rsid w:val="003F499D"/>
    <w:rsid w:val="003F49EE"/>
    <w:rsid w:val="003F4A6B"/>
    <w:rsid w:val="003F4BBB"/>
    <w:rsid w:val="003F5167"/>
    <w:rsid w:val="003F534E"/>
    <w:rsid w:val="003F5612"/>
    <w:rsid w:val="003F5B60"/>
    <w:rsid w:val="003F5F79"/>
    <w:rsid w:val="003F5FD1"/>
    <w:rsid w:val="003F6849"/>
    <w:rsid w:val="003F68CF"/>
    <w:rsid w:val="003F6A5F"/>
    <w:rsid w:val="003F6A89"/>
    <w:rsid w:val="003F6B59"/>
    <w:rsid w:val="003F6C05"/>
    <w:rsid w:val="003F7223"/>
    <w:rsid w:val="003F7469"/>
    <w:rsid w:val="003F7493"/>
    <w:rsid w:val="003F7555"/>
    <w:rsid w:val="003F77B9"/>
    <w:rsid w:val="003F7B58"/>
    <w:rsid w:val="003F7B63"/>
    <w:rsid w:val="003F7EB1"/>
    <w:rsid w:val="00400A44"/>
    <w:rsid w:val="00400FA8"/>
    <w:rsid w:val="0040126F"/>
    <w:rsid w:val="0040150E"/>
    <w:rsid w:val="00401646"/>
    <w:rsid w:val="0040190A"/>
    <w:rsid w:val="00401A10"/>
    <w:rsid w:val="00401C4B"/>
    <w:rsid w:val="0040228B"/>
    <w:rsid w:val="004024E8"/>
    <w:rsid w:val="00402E63"/>
    <w:rsid w:val="00403151"/>
    <w:rsid w:val="00403284"/>
    <w:rsid w:val="00403312"/>
    <w:rsid w:val="0040351E"/>
    <w:rsid w:val="0040373F"/>
    <w:rsid w:val="00403A5D"/>
    <w:rsid w:val="00403BEB"/>
    <w:rsid w:val="00403D87"/>
    <w:rsid w:val="00403F26"/>
    <w:rsid w:val="0040407A"/>
    <w:rsid w:val="004041F5"/>
    <w:rsid w:val="004044E5"/>
    <w:rsid w:val="00405588"/>
    <w:rsid w:val="004055EE"/>
    <w:rsid w:val="00405A42"/>
    <w:rsid w:val="00405E36"/>
    <w:rsid w:val="00406554"/>
    <w:rsid w:val="004066D0"/>
    <w:rsid w:val="004067C7"/>
    <w:rsid w:val="004071AC"/>
    <w:rsid w:val="00407426"/>
    <w:rsid w:val="004074D6"/>
    <w:rsid w:val="0040785A"/>
    <w:rsid w:val="00407F58"/>
    <w:rsid w:val="0041023E"/>
    <w:rsid w:val="00410408"/>
    <w:rsid w:val="00410DFB"/>
    <w:rsid w:val="00410FBD"/>
    <w:rsid w:val="00412252"/>
    <w:rsid w:val="00412386"/>
    <w:rsid w:val="0041272D"/>
    <w:rsid w:val="004127E6"/>
    <w:rsid w:val="004129D3"/>
    <w:rsid w:val="00412F07"/>
    <w:rsid w:val="0041325C"/>
    <w:rsid w:val="00413476"/>
    <w:rsid w:val="00413741"/>
    <w:rsid w:val="0041381B"/>
    <w:rsid w:val="00413881"/>
    <w:rsid w:val="00413A1F"/>
    <w:rsid w:val="00413AEA"/>
    <w:rsid w:val="00414033"/>
    <w:rsid w:val="00414839"/>
    <w:rsid w:val="0041483C"/>
    <w:rsid w:val="00414912"/>
    <w:rsid w:val="004149C0"/>
    <w:rsid w:val="00414E88"/>
    <w:rsid w:val="004150D5"/>
    <w:rsid w:val="004155C3"/>
    <w:rsid w:val="00415695"/>
    <w:rsid w:val="004156CA"/>
    <w:rsid w:val="00415795"/>
    <w:rsid w:val="004159AC"/>
    <w:rsid w:val="00415E66"/>
    <w:rsid w:val="004163E9"/>
    <w:rsid w:val="004167BB"/>
    <w:rsid w:val="00417011"/>
    <w:rsid w:val="00417326"/>
    <w:rsid w:val="004177D9"/>
    <w:rsid w:val="00417C5E"/>
    <w:rsid w:val="00417D75"/>
    <w:rsid w:val="00417F28"/>
    <w:rsid w:val="00420736"/>
    <w:rsid w:val="00421389"/>
    <w:rsid w:val="00421D4B"/>
    <w:rsid w:val="004222A8"/>
    <w:rsid w:val="0042267C"/>
    <w:rsid w:val="00422C9D"/>
    <w:rsid w:val="00422D4A"/>
    <w:rsid w:val="00422E3F"/>
    <w:rsid w:val="004230E7"/>
    <w:rsid w:val="0042340E"/>
    <w:rsid w:val="004235BB"/>
    <w:rsid w:val="004238EE"/>
    <w:rsid w:val="00423AFE"/>
    <w:rsid w:val="00423EC1"/>
    <w:rsid w:val="00424065"/>
    <w:rsid w:val="00424111"/>
    <w:rsid w:val="004241EE"/>
    <w:rsid w:val="004243B2"/>
    <w:rsid w:val="00424CCD"/>
    <w:rsid w:val="0042539D"/>
    <w:rsid w:val="00425442"/>
    <w:rsid w:val="004254C7"/>
    <w:rsid w:val="0042568F"/>
    <w:rsid w:val="004258BF"/>
    <w:rsid w:val="00426290"/>
    <w:rsid w:val="004262FC"/>
    <w:rsid w:val="004310D7"/>
    <w:rsid w:val="00431177"/>
    <w:rsid w:val="00431179"/>
    <w:rsid w:val="004315A5"/>
    <w:rsid w:val="004317DC"/>
    <w:rsid w:val="004318F8"/>
    <w:rsid w:val="00431BFD"/>
    <w:rsid w:val="004320EA"/>
    <w:rsid w:val="0043242C"/>
    <w:rsid w:val="00432503"/>
    <w:rsid w:val="00432864"/>
    <w:rsid w:val="0043299D"/>
    <w:rsid w:val="00432A50"/>
    <w:rsid w:val="00432C1D"/>
    <w:rsid w:val="00432D77"/>
    <w:rsid w:val="00433412"/>
    <w:rsid w:val="00434350"/>
    <w:rsid w:val="0043457E"/>
    <w:rsid w:val="004345F5"/>
    <w:rsid w:val="00434788"/>
    <w:rsid w:val="00434FB1"/>
    <w:rsid w:val="00435333"/>
    <w:rsid w:val="00435897"/>
    <w:rsid w:val="004358B8"/>
    <w:rsid w:val="00435DD8"/>
    <w:rsid w:val="004363B6"/>
    <w:rsid w:val="00436475"/>
    <w:rsid w:val="0043665F"/>
    <w:rsid w:val="00436B6D"/>
    <w:rsid w:val="00436E3F"/>
    <w:rsid w:val="00436FD3"/>
    <w:rsid w:val="00437754"/>
    <w:rsid w:val="0043788D"/>
    <w:rsid w:val="00437B7B"/>
    <w:rsid w:val="00440059"/>
    <w:rsid w:val="0044051F"/>
    <w:rsid w:val="004405AB"/>
    <w:rsid w:val="00440642"/>
    <w:rsid w:val="00440DA1"/>
    <w:rsid w:val="00440DF1"/>
    <w:rsid w:val="00440F78"/>
    <w:rsid w:val="004410BB"/>
    <w:rsid w:val="004417EA"/>
    <w:rsid w:val="00441E41"/>
    <w:rsid w:val="0044250C"/>
    <w:rsid w:val="0044264D"/>
    <w:rsid w:val="004428D2"/>
    <w:rsid w:val="00442911"/>
    <w:rsid w:val="00442B34"/>
    <w:rsid w:val="00442C9D"/>
    <w:rsid w:val="00442D2F"/>
    <w:rsid w:val="00442D9F"/>
    <w:rsid w:val="004431E1"/>
    <w:rsid w:val="00443A0B"/>
    <w:rsid w:val="00443AF2"/>
    <w:rsid w:val="00443EDD"/>
    <w:rsid w:val="00443F5B"/>
    <w:rsid w:val="004445AB"/>
    <w:rsid w:val="00444814"/>
    <w:rsid w:val="00444CD7"/>
    <w:rsid w:val="00444DCE"/>
    <w:rsid w:val="0044576F"/>
    <w:rsid w:val="00445855"/>
    <w:rsid w:val="00445978"/>
    <w:rsid w:val="004459F8"/>
    <w:rsid w:val="00445D32"/>
    <w:rsid w:val="00445E8D"/>
    <w:rsid w:val="0044610C"/>
    <w:rsid w:val="00446432"/>
    <w:rsid w:val="00446894"/>
    <w:rsid w:val="00446B62"/>
    <w:rsid w:val="00446BB6"/>
    <w:rsid w:val="0044767D"/>
    <w:rsid w:val="00447C34"/>
    <w:rsid w:val="00447CB6"/>
    <w:rsid w:val="00450520"/>
    <w:rsid w:val="004505F5"/>
    <w:rsid w:val="00450606"/>
    <w:rsid w:val="00450FC6"/>
    <w:rsid w:val="0045113F"/>
    <w:rsid w:val="00451468"/>
    <w:rsid w:val="004516C9"/>
    <w:rsid w:val="00451CF0"/>
    <w:rsid w:val="00451EEA"/>
    <w:rsid w:val="004525A4"/>
    <w:rsid w:val="00452969"/>
    <w:rsid w:val="004531C0"/>
    <w:rsid w:val="00453366"/>
    <w:rsid w:val="00453495"/>
    <w:rsid w:val="004535DC"/>
    <w:rsid w:val="004539C5"/>
    <w:rsid w:val="00453C39"/>
    <w:rsid w:val="0045421C"/>
    <w:rsid w:val="00454452"/>
    <w:rsid w:val="004545AE"/>
    <w:rsid w:val="004546F9"/>
    <w:rsid w:val="00454CA9"/>
    <w:rsid w:val="004550B5"/>
    <w:rsid w:val="004556A7"/>
    <w:rsid w:val="00455764"/>
    <w:rsid w:val="0045576F"/>
    <w:rsid w:val="00455AE7"/>
    <w:rsid w:val="00455C5F"/>
    <w:rsid w:val="00455E13"/>
    <w:rsid w:val="00455EA4"/>
    <w:rsid w:val="00455FD5"/>
    <w:rsid w:val="00456203"/>
    <w:rsid w:val="00456315"/>
    <w:rsid w:val="00456BBB"/>
    <w:rsid w:val="00456E52"/>
    <w:rsid w:val="00456F5B"/>
    <w:rsid w:val="00457225"/>
    <w:rsid w:val="004572B2"/>
    <w:rsid w:val="00457621"/>
    <w:rsid w:val="00457942"/>
    <w:rsid w:val="00460941"/>
    <w:rsid w:val="00460996"/>
    <w:rsid w:val="00460B6D"/>
    <w:rsid w:val="00460D0D"/>
    <w:rsid w:val="00460F8A"/>
    <w:rsid w:val="0046121C"/>
    <w:rsid w:val="00461433"/>
    <w:rsid w:val="00461489"/>
    <w:rsid w:val="004619B5"/>
    <w:rsid w:val="00461CEA"/>
    <w:rsid w:val="00462A52"/>
    <w:rsid w:val="00463698"/>
    <w:rsid w:val="00463709"/>
    <w:rsid w:val="00463915"/>
    <w:rsid w:val="004642E7"/>
    <w:rsid w:val="004649CA"/>
    <w:rsid w:val="004649D9"/>
    <w:rsid w:val="00464AB0"/>
    <w:rsid w:val="00464CCF"/>
    <w:rsid w:val="00464EDD"/>
    <w:rsid w:val="00465051"/>
    <w:rsid w:val="00465094"/>
    <w:rsid w:val="00465213"/>
    <w:rsid w:val="00465C37"/>
    <w:rsid w:val="00465DF9"/>
    <w:rsid w:val="004668E6"/>
    <w:rsid w:val="00466C2D"/>
    <w:rsid w:val="00466F0E"/>
    <w:rsid w:val="00467781"/>
    <w:rsid w:val="00467C34"/>
    <w:rsid w:val="00470813"/>
    <w:rsid w:val="004708F2"/>
    <w:rsid w:val="004709FB"/>
    <w:rsid w:val="00470A90"/>
    <w:rsid w:val="00470C75"/>
    <w:rsid w:val="00470CE3"/>
    <w:rsid w:val="00471002"/>
    <w:rsid w:val="004712F1"/>
    <w:rsid w:val="004717D4"/>
    <w:rsid w:val="0047216B"/>
    <w:rsid w:val="00472289"/>
    <w:rsid w:val="00472A13"/>
    <w:rsid w:val="00472A43"/>
    <w:rsid w:val="00472A5B"/>
    <w:rsid w:val="00472EB8"/>
    <w:rsid w:val="00472EFF"/>
    <w:rsid w:val="00473630"/>
    <w:rsid w:val="004737B2"/>
    <w:rsid w:val="004738AC"/>
    <w:rsid w:val="004738E2"/>
    <w:rsid w:val="00473A9F"/>
    <w:rsid w:val="00474D7E"/>
    <w:rsid w:val="00475624"/>
    <w:rsid w:val="004759A5"/>
    <w:rsid w:val="00475F33"/>
    <w:rsid w:val="00476376"/>
    <w:rsid w:val="0047647F"/>
    <w:rsid w:val="004765D7"/>
    <w:rsid w:val="004768F4"/>
    <w:rsid w:val="00476C32"/>
    <w:rsid w:val="00476C5F"/>
    <w:rsid w:val="00476F59"/>
    <w:rsid w:val="004770F1"/>
    <w:rsid w:val="0047724F"/>
    <w:rsid w:val="00477725"/>
    <w:rsid w:val="0047778D"/>
    <w:rsid w:val="004777C6"/>
    <w:rsid w:val="00477B40"/>
    <w:rsid w:val="00477B91"/>
    <w:rsid w:val="00477E2C"/>
    <w:rsid w:val="00477F83"/>
    <w:rsid w:val="00477F84"/>
    <w:rsid w:val="0048071C"/>
    <w:rsid w:val="0048071F"/>
    <w:rsid w:val="00480E53"/>
    <w:rsid w:val="004813DC"/>
    <w:rsid w:val="0048182D"/>
    <w:rsid w:val="00481B8E"/>
    <w:rsid w:val="00481C78"/>
    <w:rsid w:val="00481DB1"/>
    <w:rsid w:val="00481FF9"/>
    <w:rsid w:val="004821B7"/>
    <w:rsid w:val="004824A1"/>
    <w:rsid w:val="004824DB"/>
    <w:rsid w:val="0048254D"/>
    <w:rsid w:val="0048276B"/>
    <w:rsid w:val="00482785"/>
    <w:rsid w:val="00482E79"/>
    <w:rsid w:val="00482EB4"/>
    <w:rsid w:val="0048371B"/>
    <w:rsid w:val="00483722"/>
    <w:rsid w:val="00483C7A"/>
    <w:rsid w:val="00483FB7"/>
    <w:rsid w:val="0048430C"/>
    <w:rsid w:val="00484427"/>
    <w:rsid w:val="00484921"/>
    <w:rsid w:val="0048493A"/>
    <w:rsid w:val="00484A42"/>
    <w:rsid w:val="00485372"/>
    <w:rsid w:val="00485811"/>
    <w:rsid w:val="004858C1"/>
    <w:rsid w:val="00486077"/>
    <w:rsid w:val="0048658E"/>
    <w:rsid w:val="004865A6"/>
    <w:rsid w:val="00486623"/>
    <w:rsid w:val="004867DF"/>
    <w:rsid w:val="004867E3"/>
    <w:rsid w:val="00486A0F"/>
    <w:rsid w:val="00486DBE"/>
    <w:rsid w:val="0048730A"/>
    <w:rsid w:val="0048747E"/>
    <w:rsid w:val="004875F7"/>
    <w:rsid w:val="00487710"/>
    <w:rsid w:val="0048771D"/>
    <w:rsid w:val="00487CF1"/>
    <w:rsid w:val="00487D77"/>
    <w:rsid w:val="00490739"/>
    <w:rsid w:val="004909F9"/>
    <w:rsid w:val="00490CAB"/>
    <w:rsid w:val="0049135C"/>
    <w:rsid w:val="00491484"/>
    <w:rsid w:val="004919DD"/>
    <w:rsid w:val="00491C1A"/>
    <w:rsid w:val="004920AE"/>
    <w:rsid w:val="0049213B"/>
    <w:rsid w:val="0049218A"/>
    <w:rsid w:val="004921A6"/>
    <w:rsid w:val="0049267B"/>
    <w:rsid w:val="004929EF"/>
    <w:rsid w:val="00492A5B"/>
    <w:rsid w:val="00492C7A"/>
    <w:rsid w:val="00493216"/>
    <w:rsid w:val="00493451"/>
    <w:rsid w:val="004936D6"/>
    <w:rsid w:val="004939F2"/>
    <w:rsid w:val="00494847"/>
    <w:rsid w:val="00494E98"/>
    <w:rsid w:val="00495029"/>
    <w:rsid w:val="004953B1"/>
    <w:rsid w:val="0049544D"/>
    <w:rsid w:val="0049549E"/>
    <w:rsid w:val="00495A9F"/>
    <w:rsid w:val="004960A6"/>
    <w:rsid w:val="00496B48"/>
    <w:rsid w:val="00497B80"/>
    <w:rsid w:val="00497CA6"/>
    <w:rsid w:val="00497D65"/>
    <w:rsid w:val="00497E19"/>
    <w:rsid w:val="004A07F8"/>
    <w:rsid w:val="004A0ABA"/>
    <w:rsid w:val="004A0DB1"/>
    <w:rsid w:val="004A0F1A"/>
    <w:rsid w:val="004A1261"/>
    <w:rsid w:val="004A178B"/>
    <w:rsid w:val="004A19D1"/>
    <w:rsid w:val="004A1BE0"/>
    <w:rsid w:val="004A249A"/>
    <w:rsid w:val="004A24BD"/>
    <w:rsid w:val="004A28D7"/>
    <w:rsid w:val="004A2F59"/>
    <w:rsid w:val="004A3027"/>
    <w:rsid w:val="004A309A"/>
    <w:rsid w:val="004A3673"/>
    <w:rsid w:val="004A39DE"/>
    <w:rsid w:val="004A3B4B"/>
    <w:rsid w:val="004A41B2"/>
    <w:rsid w:val="004A447F"/>
    <w:rsid w:val="004A5007"/>
    <w:rsid w:val="004A51BE"/>
    <w:rsid w:val="004A553F"/>
    <w:rsid w:val="004A5CAE"/>
    <w:rsid w:val="004A5D10"/>
    <w:rsid w:val="004A5D67"/>
    <w:rsid w:val="004A671F"/>
    <w:rsid w:val="004A702F"/>
    <w:rsid w:val="004A7619"/>
    <w:rsid w:val="004A7793"/>
    <w:rsid w:val="004A7B51"/>
    <w:rsid w:val="004A7CFD"/>
    <w:rsid w:val="004A7D59"/>
    <w:rsid w:val="004A7D7C"/>
    <w:rsid w:val="004B0168"/>
    <w:rsid w:val="004B0317"/>
    <w:rsid w:val="004B07AC"/>
    <w:rsid w:val="004B0AA5"/>
    <w:rsid w:val="004B102C"/>
    <w:rsid w:val="004B10E8"/>
    <w:rsid w:val="004B1263"/>
    <w:rsid w:val="004B1639"/>
    <w:rsid w:val="004B1C0C"/>
    <w:rsid w:val="004B1E0F"/>
    <w:rsid w:val="004B248A"/>
    <w:rsid w:val="004B316D"/>
    <w:rsid w:val="004B3E0A"/>
    <w:rsid w:val="004B3EBB"/>
    <w:rsid w:val="004B48EC"/>
    <w:rsid w:val="004B4E20"/>
    <w:rsid w:val="004B4ECE"/>
    <w:rsid w:val="004B50C4"/>
    <w:rsid w:val="004B512D"/>
    <w:rsid w:val="004B5C6E"/>
    <w:rsid w:val="004B5CB6"/>
    <w:rsid w:val="004B6407"/>
    <w:rsid w:val="004B6438"/>
    <w:rsid w:val="004B677F"/>
    <w:rsid w:val="004B6A39"/>
    <w:rsid w:val="004B6B3C"/>
    <w:rsid w:val="004B6CE0"/>
    <w:rsid w:val="004B6DC2"/>
    <w:rsid w:val="004B7959"/>
    <w:rsid w:val="004B7A79"/>
    <w:rsid w:val="004C00B7"/>
    <w:rsid w:val="004C07C9"/>
    <w:rsid w:val="004C0E68"/>
    <w:rsid w:val="004C0E6D"/>
    <w:rsid w:val="004C1380"/>
    <w:rsid w:val="004C18D7"/>
    <w:rsid w:val="004C2708"/>
    <w:rsid w:val="004C284A"/>
    <w:rsid w:val="004C3357"/>
    <w:rsid w:val="004C373C"/>
    <w:rsid w:val="004C3A30"/>
    <w:rsid w:val="004C3F74"/>
    <w:rsid w:val="004C4242"/>
    <w:rsid w:val="004C45D1"/>
    <w:rsid w:val="004C465D"/>
    <w:rsid w:val="004C49FA"/>
    <w:rsid w:val="004C54D7"/>
    <w:rsid w:val="004C59D8"/>
    <w:rsid w:val="004C62E3"/>
    <w:rsid w:val="004C63BE"/>
    <w:rsid w:val="004C68B9"/>
    <w:rsid w:val="004C6AAC"/>
    <w:rsid w:val="004C70BD"/>
    <w:rsid w:val="004C7110"/>
    <w:rsid w:val="004C731C"/>
    <w:rsid w:val="004C75FC"/>
    <w:rsid w:val="004C7639"/>
    <w:rsid w:val="004C774D"/>
    <w:rsid w:val="004C7BD4"/>
    <w:rsid w:val="004C7D51"/>
    <w:rsid w:val="004C7EE1"/>
    <w:rsid w:val="004D0234"/>
    <w:rsid w:val="004D0247"/>
    <w:rsid w:val="004D0641"/>
    <w:rsid w:val="004D0801"/>
    <w:rsid w:val="004D090A"/>
    <w:rsid w:val="004D0D54"/>
    <w:rsid w:val="004D0E27"/>
    <w:rsid w:val="004D0E65"/>
    <w:rsid w:val="004D0E8A"/>
    <w:rsid w:val="004D0F04"/>
    <w:rsid w:val="004D0F5A"/>
    <w:rsid w:val="004D1056"/>
    <w:rsid w:val="004D16FF"/>
    <w:rsid w:val="004D1763"/>
    <w:rsid w:val="004D1B4B"/>
    <w:rsid w:val="004D1C78"/>
    <w:rsid w:val="004D1FF6"/>
    <w:rsid w:val="004D242C"/>
    <w:rsid w:val="004D25FE"/>
    <w:rsid w:val="004D26F0"/>
    <w:rsid w:val="004D291A"/>
    <w:rsid w:val="004D2A97"/>
    <w:rsid w:val="004D2B28"/>
    <w:rsid w:val="004D2B35"/>
    <w:rsid w:val="004D2BB2"/>
    <w:rsid w:val="004D2E6B"/>
    <w:rsid w:val="004D3112"/>
    <w:rsid w:val="004D39E9"/>
    <w:rsid w:val="004D3AEE"/>
    <w:rsid w:val="004D3C41"/>
    <w:rsid w:val="004D3CD7"/>
    <w:rsid w:val="004D3DFD"/>
    <w:rsid w:val="004D415A"/>
    <w:rsid w:val="004D49EC"/>
    <w:rsid w:val="004D4C65"/>
    <w:rsid w:val="004D517B"/>
    <w:rsid w:val="004D52D6"/>
    <w:rsid w:val="004D5525"/>
    <w:rsid w:val="004D562D"/>
    <w:rsid w:val="004D5881"/>
    <w:rsid w:val="004D5CB3"/>
    <w:rsid w:val="004D5CBF"/>
    <w:rsid w:val="004D60C7"/>
    <w:rsid w:val="004D63D7"/>
    <w:rsid w:val="004D6EF4"/>
    <w:rsid w:val="004D7ABD"/>
    <w:rsid w:val="004D7C29"/>
    <w:rsid w:val="004D7E87"/>
    <w:rsid w:val="004E0063"/>
    <w:rsid w:val="004E08A7"/>
    <w:rsid w:val="004E0DD7"/>
    <w:rsid w:val="004E102A"/>
    <w:rsid w:val="004E10EB"/>
    <w:rsid w:val="004E117D"/>
    <w:rsid w:val="004E18F8"/>
    <w:rsid w:val="004E1B35"/>
    <w:rsid w:val="004E200C"/>
    <w:rsid w:val="004E220C"/>
    <w:rsid w:val="004E289D"/>
    <w:rsid w:val="004E28C6"/>
    <w:rsid w:val="004E29E9"/>
    <w:rsid w:val="004E2BF9"/>
    <w:rsid w:val="004E31E4"/>
    <w:rsid w:val="004E39C2"/>
    <w:rsid w:val="004E3F56"/>
    <w:rsid w:val="004E3F72"/>
    <w:rsid w:val="004E4163"/>
    <w:rsid w:val="004E439D"/>
    <w:rsid w:val="004E43E7"/>
    <w:rsid w:val="004E49F5"/>
    <w:rsid w:val="004E4ABF"/>
    <w:rsid w:val="004E506C"/>
    <w:rsid w:val="004E555F"/>
    <w:rsid w:val="004E556B"/>
    <w:rsid w:val="004E5576"/>
    <w:rsid w:val="004E6084"/>
    <w:rsid w:val="004E61A3"/>
    <w:rsid w:val="004E6816"/>
    <w:rsid w:val="004E6C61"/>
    <w:rsid w:val="004E792C"/>
    <w:rsid w:val="004E7F6E"/>
    <w:rsid w:val="004F00F6"/>
    <w:rsid w:val="004F0655"/>
    <w:rsid w:val="004F0669"/>
    <w:rsid w:val="004F074C"/>
    <w:rsid w:val="004F07A7"/>
    <w:rsid w:val="004F0A96"/>
    <w:rsid w:val="004F0F06"/>
    <w:rsid w:val="004F0F0E"/>
    <w:rsid w:val="004F1605"/>
    <w:rsid w:val="004F17AF"/>
    <w:rsid w:val="004F2030"/>
    <w:rsid w:val="004F2D69"/>
    <w:rsid w:val="004F2DBC"/>
    <w:rsid w:val="004F2DDA"/>
    <w:rsid w:val="004F2E6B"/>
    <w:rsid w:val="004F368B"/>
    <w:rsid w:val="004F372D"/>
    <w:rsid w:val="004F39CD"/>
    <w:rsid w:val="004F4754"/>
    <w:rsid w:val="004F475D"/>
    <w:rsid w:val="004F4849"/>
    <w:rsid w:val="004F4A0A"/>
    <w:rsid w:val="004F50A4"/>
    <w:rsid w:val="004F5848"/>
    <w:rsid w:val="004F58B7"/>
    <w:rsid w:val="004F5DA1"/>
    <w:rsid w:val="004F5F7E"/>
    <w:rsid w:val="004F61D8"/>
    <w:rsid w:val="004F6556"/>
    <w:rsid w:val="004F6725"/>
    <w:rsid w:val="004F6B16"/>
    <w:rsid w:val="004F6E84"/>
    <w:rsid w:val="004F70C6"/>
    <w:rsid w:val="004F726D"/>
    <w:rsid w:val="004F798A"/>
    <w:rsid w:val="0050002C"/>
    <w:rsid w:val="00500148"/>
    <w:rsid w:val="00500374"/>
    <w:rsid w:val="00500C6B"/>
    <w:rsid w:val="00500CDB"/>
    <w:rsid w:val="005017E4"/>
    <w:rsid w:val="00501B5F"/>
    <w:rsid w:val="00501BC2"/>
    <w:rsid w:val="00502615"/>
    <w:rsid w:val="00502D2D"/>
    <w:rsid w:val="00502D2F"/>
    <w:rsid w:val="00502EE7"/>
    <w:rsid w:val="00503C5E"/>
    <w:rsid w:val="00504001"/>
    <w:rsid w:val="00504612"/>
    <w:rsid w:val="00504F29"/>
    <w:rsid w:val="00505266"/>
    <w:rsid w:val="00505750"/>
    <w:rsid w:val="00505A98"/>
    <w:rsid w:val="00505C8D"/>
    <w:rsid w:val="00505EB9"/>
    <w:rsid w:val="0050673A"/>
    <w:rsid w:val="00506825"/>
    <w:rsid w:val="0050695E"/>
    <w:rsid w:val="00506BF3"/>
    <w:rsid w:val="00507254"/>
    <w:rsid w:val="00507572"/>
    <w:rsid w:val="005076FF"/>
    <w:rsid w:val="00510F4E"/>
    <w:rsid w:val="005110E4"/>
    <w:rsid w:val="005115EE"/>
    <w:rsid w:val="00511981"/>
    <w:rsid w:val="00511BFE"/>
    <w:rsid w:val="00512377"/>
    <w:rsid w:val="00513024"/>
    <w:rsid w:val="00513780"/>
    <w:rsid w:val="00514193"/>
    <w:rsid w:val="005143A1"/>
    <w:rsid w:val="00514446"/>
    <w:rsid w:val="005145F6"/>
    <w:rsid w:val="00514813"/>
    <w:rsid w:val="00514887"/>
    <w:rsid w:val="00514D59"/>
    <w:rsid w:val="00514DA8"/>
    <w:rsid w:val="00514EE9"/>
    <w:rsid w:val="00514F57"/>
    <w:rsid w:val="00515051"/>
    <w:rsid w:val="00515A0B"/>
    <w:rsid w:val="00516482"/>
    <w:rsid w:val="00516521"/>
    <w:rsid w:val="00516F1E"/>
    <w:rsid w:val="00517884"/>
    <w:rsid w:val="005200F6"/>
    <w:rsid w:val="005200FB"/>
    <w:rsid w:val="00520323"/>
    <w:rsid w:val="0052050D"/>
    <w:rsid w:val="005206D7"/>
    <w:rsid w:val="005207B1"/>
    <w:rsid w:val="00520CC0"/>
    <w:rsid w:val="00520EE2"/>
    <w:rsid w:val="005211AB"/>
    <w:rsid w:val="005213D9"/>
    <w:rsid w:val="00521427"/>
    <w:rsid w:val="00521485"/>
    <w:rsid w:val="005216C3"/>
    <w:rsid w:val="005220BB"/>
    <w:rsid w:val="005223FE"/>
    <w:rsid w:val="00522C8C"/>
    <w:rsid w:val="005236EA"/>
    <w:rsid w:val="005239E5"/>
    <w:rsid w:val="00524787"/>
    <w:rsid w:val="00524CDB"/>
    <w:rsid w:val="00525431"/>
    <w:rsid w:val="005255DC"/>
    <w:rsid w:val="005256B0"/>
    <w:rsid w:val="005257AD"/>
    <w:rsid w:val="005258F7"/>
    <w:rsid w:val="00525A6E"/>
    <w:rsid w:val="0052642E"/>
    <w:rsid w:val="00526511"/>
    <w:rsid w:val="005265EC"/>
    <w:rsid w:val="005268E4"/>
    <w:rsid w:val="00526970"/>
    <w:rsid w:val="00526D10"/>
    <w:rsid w:val="00526D94"/>
    <w:rsid w:val="00526DCB"/>
    <w:rsid w:val="00526E14"/>
    <w:rsid w:val="00526FCF"/>
    <w:rsid w:val="00527260"/>
    <w:rsid w:val="005278CA"/>
    <w:rsid w:val="00527AB3"/>
    <w:rsid w:val="005302FF"/>
    <w:rsid w:val="0053071C"/>
    <w:rsid w:val="00530B7A"/>
    <w:rsid w:val="00530B88"/>
    <w:rsid w:val="00530C1A"/>
    <w:rsid w:val="00530C91"/>
    <w:rsid w:val="00530CC1"/>
    <w:rsid w:val="00530D8E"/>
    <w:rsid w:val="005310C3"/>
    <w:rsid w:val="00531712"/>
    <w:rsid w:val="0053183E"/>
    <w:rsid w:val="00531EFE"/>
    <w:rsid w:val="005322FE"/>
    <w:rsid w:val="00532486"/>
    <w:rsid w:val="00532767"/>
    <w:rsid w:val="005327A0"/>
    <w:rsid w:val="005329DE"/>
    <w:rsid w:val="00532BAB"/>
    <w:rsid w:val="00532DB6"/>
    <w:rsid w:val="00533046"/>
    <w:rsid w:val="0053386F"/>
    <w:rsid w:val="005338CD"/>
    <w:rsid w:val="00533987"/>
    <w:rsid w:val="00533A23"/>
    <w:rsid w:val="00533B1C"/>
    <w:rsid w:val="00533BE8"/>
    <w:rsid w:val="00533D44"/>
    <w:rsid w:val="00533FCB"/>
    <w:rsid w:val="00534B47"/>
    <w:rsid w:val="00534C34"/>
    <w:rsid w:val="005354A9"/>
    <w:rsid w:val="00535520"/>
    <w:rsid w:val="0053578B"/>
    <w:rsid w:val="00535B9E"/>
    <w:rsid w:val="00535C86"/>
    <w:rsid w:val="00536034"/>
    <w:rsid w:val="00536342"/>
    <w:rsid w:val="0053669F"/>
    <w:rsid w:val="0053670D"/>
    <w:rsid w:val="00536726"/>
    <w:rsid w:val="00536BF2"/>
    <w:rsid w:val="00536DC0"/>
    <w:rsid w:val="00537521"/>
    <w:rsid w:val="005378B1"/>
    <w:rsid w:val="005402F8"/>
    <w:rsid w:val="00540E74"/>
    <w:rsid w:val="00540EB3"/>
    <w:rsid w:val="005416FD"/>
    <w:rsid w:val="00542349"/>
    <w:rsid w:val="0054238C"/>
    <w:rsid w:val="00542422"/>
    <w:rsid w:val="00542585"/>
    <w:rsid w:val="00542BA8"/>
    <w:rsid w:val="0054316E"/>
    <w:rsid w:val="005433E2"/>
    <w:rsid w:val="0054348A"/>
    <w:rsid w:val="00544029"/>
    <w:rsid w:val="00544321"/>
    <w:rsid w:val="00544794"/>
    <w:rsid w:val="00544A7D"/>
    <w:rsid w:val="00545404"/>
    <w:rsid w:val="00545408"/>
    <w:rsid w:val="005455CA"/>
    <w:rsid w:val="0054617C"/>
    <w:rsid w:val="00546FCB"/>
    <w:rsid w:val="00547203"/>
    <w:rsid w:val="00547B69"/>
    <w:rsid w:val="00547F28"/>
    <w:rsid w:val="00550D02"/>
    <w:rsid w:val="00550E9F"/>
    <w:rsid w:val="00551035"/>
    <w:rsid w:val="0055122E"/>
    <w:rsid w:val="00551283"/>
    <w:rsid w:val="00551C5F"/>
    <w:rsid w:val="00551C90"/>
    <w:rsid w:val="00551D92"/>
    <w:rsid w:val="005521C0"/>
    <w:rsid w:val="00552753"/>
    <w:rsid w:val="005529BC"/>
    <w:rsid w:val="00552BDA"/>
    <w:rsid w:val="00552FE0"/>
    <w:rsid w:val="00553106"/>
    <w:rsid w:val="00553542"/>
    <w:rsid w:val="00553823"/>
    <w:rsid w:val="00553D22"/>
    <w:rsid w:val="00553FF4"/>
    <w:rsid w:val="005549FE"/>
    <w:rsid w:val="00554C0B"/>
    <w:rsid w:val="00554DEA"/>
    <w:rsid w:val="00554F5B"/>
    <w:rsid w:val="005550B1"/>
    <w:rsid w:val="00555BDA"/>
    <w:rsid w:val="00555D82"/>
    <w:rsid w:val="005568AB"/>
    <w:rsid w:val="00556EDF"/>
    <w:rsid w:val="00556F81"/>
    <w:rsid w:val="00557000"/>
    <w:rsid w:val="00557045"/>
    <w:rsid w:val="005574C5"/>
    <w:rsid w:val="00557571"/>
    <w:rsid w:val="0055798A"/>
    <w:rsid w:val="00557ACD"/>
    <w:rsid w:val="00557B7E"/>
    <w:rsid w:val="00557FA5"/>
    <w:rsid w:val="0056003D"/>
    <w:rsid w:val="00560305"/>
    <w:rsid w:val="00560913"/>
    <w:rsid w:val="00560DC0"/>
    <w:rsid w:val="005618FA"/>
    <w:rsid w:val="00561D9B"/>
    <w:rsid w:val="0056268F"/>
    <w:rsid w:val="00562977"/>
    <w:rsid w:val="00562A00"/>
    <w:rsid w:val="00562C51"/>
    <w:rsid w:val="0056300B"/>
    <w:rsid w:val="00563184"/>
    <w:rsid w:val="005636E4"/>
    <w:rsid w:val="00563ACE"/>
    <w:rsid w:val="00563C2C"/>
    <w:rsid w:val="00563D57"/>
    <w:rsid w:val="005644D5"/>
    <w:rsid w:val="00565708"/>
    <w:rsid w:val="00565C39"/>
    <w:rsid w:val="0056623C"/>
    <w:rsid w:val="00566BD9"/>
    <w:rsid w:val="005672CD"/>
    <w:rsid w:val="005674D3"/>
    <w:rsid w:val="005675F6"/>
    <w:rsid w:val="00567625"/>
    <w:rsid w:val="00567C14"/>
    <w:rsid w:val="00567F60"/>
    <w:rsid w:val="005703E3"/>
    <w:rsid w:val="00570647"/>
    <w:rsid w:val="00570A0E"/>
    <w:rsid w:val="005713EB"/>
    <w:rsid w:val="00571451"/>
    <w:rsid w:val="005717F3"/>
    <w:rsid w:val="00571B0C"/>
    <w:rsid w:val="005724C2"/>
    <w:rsid w:val="00572677"/>
    <w:rsid w:val="00572DD3"/>
    <w:rsid w:val="00572E55"/>
    <w:rsid w:val="00572FE4"/>
    <w:rsid w:val="0057319F"/>
    <w:rsid w:val="00573388"/>
    <w:rsid w:val="0057352F"/>
    <w:rsid w:val="005736A8"/>
    <w:rsid w:val="00573A0B"/>
    <w:rsid w:val="00573A36"/>
    <w:rsid w:val="00573B60"/>
    <w:rsid w:val="00573CC2"/>
    <w:rsid w:val="00574247"/>
    <w:rsid w:val="00574496"/>
    <w:rsid w:val="00574EAE"/>
    <w:rsid w:val="00575515"/>
    <w:rsid w:val="0057592B"/>
    <w:rsid w:val="00575C7D"/>
    <w:rsid w:val="00576241"/>
    <w:rsid w:val="00576364"/>
    <w:rsid w:val="00576516"/>
    <w:rsid w:val="0057742F"/>
    <w:rsid w:val="005776BB"/>
    <w:rsid w:val="0058020A"/>
    <w:rsid w:val="00580465"/>
    <w:rsid w:val="005806BC"/>
    <w:rsid w:val="00580D28"/>
    <w:rsid w:val="00581005"/>
    <w:rsid w:val="005818E6"/>
    <w:rsid w:val="00582285"/>
    <w:rsid w:val="00582426"/>
    <w:rsid w:val="005826A3"/>
    <w:rsid w:val="005829B3"/>
    <w:rsid w:val="00582A9A"/>
    <w:rsid w:val="00582BAE"/>
    <w:rsid w:val="00583951"/>
    <w:rsid w:val="0058400A"/>
    <w:rsid w:val="005842C5"/>
    <w:rsid w:val="00584564"/>
    <w:rsid w:val="005847C3"/>
    <w:rsid w:val="005848E5"/>
    <w:rsid w:val="00584F59"/>
    <w:rsid w:val="0058528A"/>
    <w:rsid w:val="0058541C"/>
    <w:rsid w:val="0058585F"/>
    <w:rsid w:val="005859AB"/>
    <w:rsid w:val="00585ADD"/>
    <w:rsid w:val="00585B70"/>
    <w:rsid w:val="00585D52"/>
    <w:rsid w:val="00586034"/>
    <w:rsid w:val="005862A2"/>
    <w:rsid w:val="0058640B"/>
    <w:rsid w:val="005866A2"/>
    <w:rsid w:val="00586B93"/>
    <w:rsid w:val="00586C8B"/>
    <w:rsid w:val="00586DA3"/>
    <w:rsid w:val="00586DA6"/>
    <w:rsid w:val="00586E57"/>
    <w:rsid w:val="005870B9"/>
    <w:rsid w:val="0058746E"/>
    <w:rsid w:val="00587698"/>
    <w:rsid w:val="0058785D"/>
    <w:rsid w:val="005879A3"/>
    <w:rsid w:val="00590266"/>
    <w:rsid w:val="005906F8"/>
    <w:rsid w:val="005908B5"/>
    <w:rsid w:val="00590AE5"/>
    <w:rsid w:val="00591295"/>
    <w:rsid w:val="005912B5"/>
    <w:rsid w:val="005913E3"/>
    <w:rsid w:val="00591406"/>
    <w:rsid w:val="00592B6E"/>
    <w:rsid w:val="00592E13"/>
    <w:rsid w:val="005932CC"/>
    <w:rsid w:val="0059338C"/>
    <w:rsid w:val="00593578"/>
    <w:rsid w:val="00593AE5"/>
    <w:rsid w:val="00593C43"/>
    <w:rsid w:val="00594286"/>
    <w:rsid w:val="005943D6"/>
    <w:rsid w:val="00594AEA"/>
    <w:rsid w:val="00594D45"/>
    <w:rsid w:val="00594D89"/>
    <w:rsid w:val="00594FA3"/>
    <w:rsid w:val="005951A2"/>
    <w:rsid w:val="0059524A"/>
    <w:rsid w:val="005956D4"/>
    <w:rsid w:val="00595E1C"/>
    <w:rsid w:val="00595E53"/>
    <w:rsid w:val="00595F72"/>
    <w:rsid w:val="00596109"/>
    <w:rsid w:val="00596736"/>
    <w:rsid w:val="00596E5A"/>
    <w:rsid w:val="005970F9"/>
    <w:rsid w:val="00597390"/>
    <w:rsid w:val="005979AF"/>
    <w:rsid w:val="005979B2"/>
    <w:rsid w:val="005979DD"/>
    <w:rsid w:val="005A05A2"/>
    <w:rsid w:val="005A0E50"/>
    <w:rsid w:val="005A102B"/>
    <w:rsid w:val="005A115D"/>
    <w:rsid w:val="005A1294"/>
    <w:rsid w:val="005A1383"/>
    <w:rsid w:val="005A138A"/>
    <w:rsid w:val="005A14F7"/>
    <w:rsid w:val="005A162B"/>
    <w:rsid w:val="005A1817"/>
    <w:rsid w:val="005A1874"/>
    <w:rsid w:val="005A20FF"/>
    <w:rsid w:val="005A24AA"/>
    <w:rsid w:val="005A25A0"/>
    <w:rsid w:val="005A2F3C"/>
    <w:rsid w:val="005A2F89"/>
    <w:rsid w:val="005A3332"/>
    <w:rsid w:val="005A3333"/>
    <w:rsid w:val="005A34AB"/>
    <w:rsid w:val="005A3721"/>
    <w:rsid w:val="005A384A"/>
    <w:rsid w:val="005A3C0A"/>
    <w:rsid w:val="005A3D9A"/>
    <w:rsid w:val="005A4287"/>
    <w:rsid w:val="005A42AD"/>
    <w:rsid w:val="005A434C"/>
    <w:rsid w:val="005A4746"/>
    <w:rsid w:val="005A4857"/>
    <w:rsid w:val="005A52DD"/>
    <w:rsid w:val="005A5433"/>
    <w:rsid w:val="005A57C5"/>
    <w:rsid w:val="005A6770"/>
    <w:rsid w:val="005A6DBB"/>
    <w:rsid w:val="005A7316"/>
    <w:rsid w:val="005A735E"/>
    <w:rsid w:val="005A755B"/>
    <w:rsid w:val="005A7880"/>
    <w:rsid w:val="005B011D"/>
    <w:rsid w:val="005B0774"/>
    <w:rsid w:val="005B083D"/>
    <w:rsid w:val="005B103D"/>
    <w:rsid w:val="005B129C"/>
    <w:rsid w:val="005B13D3"/>
    <w:rsid w:val="005B1AF1"/>
    <w:rsid w:val="005B2E83"/>
    <w:rsid w:val="005B3275"/>
    <w:rsid w:val="005B3D56"/>
    <w:rsid w:val="005B3E60"/>
    <w:rsid w:val="005B441B"/>
    <w:rsid w:val="005B44BB"/>
    <w:rsid w:val="005B44F2"/>
    <w:rsid w:val="005B469D"/>
    <w:rsid w:val="005B4786"/>
    <w:rsid w:val="005B48EF"/>
    <w:rsid w:val="005B49E8"/>
    <w:rsid w:val="005B4AE1"/>
    <w:rsid w:val="005B4F2F"/>
    <w:rsid w:val="005B4F47"/>
    <w:rsid w:val="005B5096"/>
    <w:rsid w:val="005B58F8"/>
    <w:rsid w:val="005B5A1D"/>
    <w:rsid w:val="005B5BD7"/>
    <w:rsid w:val="005B5DEC"/>
    <w:rsid w:val="005B5F58"/>
    <w:rsid w:val="005B6229"/>
    <w:rsid w:val="005B6490"/>
    <w:rsid w:val="005B67CC"/>
    <w:rsid w:val="005B6ACD"/>
    <w:rsid w:val="005B7EE7"/>
    <w:rsid w:val="005C09B4"/>
    <w:rsid w:val="005C1010"/>
    <w:rsid w:val="005C133E"/>
    <w:rsid w:val="005C1400"/>
    <w:rsid w:val="005C1BAF"/>
    <w:rsid w:val="005C1E30"/>
    <w:rsid w:val="005C1E56"/>
    <w:rsid w:val="005C2379"/>
    <w:rsid w:val="005C27CE"/>
    <w:rsid w:val="005C2C9D"/>
    <w:rsid w:val="005C2D0A"/>
    <w:rsid w:val="005C335F"/>
    <w:rsid w:val="005C3481"/>
    <w:rsid w:val="005C385F"/>
    <w:rsid w:val="005C3917"/>
    <w:rsid w:val="005C392C"/>
    <w:rsid w:val="005C3D6E"/>
    <w:rsid w:val="005C3DA8"/>
    <w:rsid w:val="005C40D9"/>
    <w:rsid w:val="005C41A8"/>
    <w:rsid w:val="005C4419"/>
    <w:rsid w:val="005C4488"/>
    <w:rsid w:val="005C459F"/>
    <w:rsid w:val="005C4E22"/>
    <w:rsid w:val="005C52AD"/>
    <w:rsid w:val="005C549B"/>
    <w:rsid w:val="005C5884"/>
    <w:rsid w:val="005C59B7"/>
    <w:rsid w:val="005C5BA5"/>
    <w:rsid w:val="005C61A2"/>
    <w:rsid w:val="005C6FBE"/>
    <w:rsid w:val="005C70EE"/>
    <w:rsid w:val="005C7C17"/>
    <w:rsid w:val="005C7E1F"/>
    <w:rsid w:val="005D08F1"/>
    <w:rsid w:val="005D09C5"/>
    <w:rsid w:val="005D0A04"/>
    <w:rsid w:val="005D0ED7"/>
    <w:rsid w:val="005D1496"/>
    <w:rsid w:val="005D1676"/>
    <w:rsid w:val="005D18C9"/>
    <w:rsid w:val="005D1A29"/>
    <w:rsid w:val="005D1D1E"/>
    <w:rsid w:val="005D1E21"/>
    <w:rsid w:val="005D214D"/>
    <w:rsid w:val="005D31A8"/>
    <w:rsid w:val="005D3686"/>
    <w:rsid w:val="005D485D"/>
    <w:rsid w:val="005D53DE"/>
    <w:rsid w:val="005D5B02"/>
    <w:rsid w:val="005D5B0A"/>
    <w:rsid w:val="005D5D21"/>
    <w:rsid w:val="005D5D86"/>
    <w:rsid w:val="005D5E08"/>
    <w:rsid w:val="005D5E18"/>
    <w:rsid w:val="005D63FA"/>
    <w:rsid w:val="005D672E"/>
    <w:rsid w:val="005D6FAA"/>
    <w:rsid w:val="005D750D"/>
    <w:rsid w:val="005D7810"/>
    <w:rsid w:val="005E050E"/>
    <w:rsid w:val="005E0753"/>
    <w:rsid w:val="005E0815"/>
    <w:rsid w:val="005E0EA1"/>
    <w:rsid w:val="005E19B1"/>
    <w:rsid w:val="005E19F0"/>
    <w:rsid w:val="005E1B40"/>
    <w:rsid w:val="005E1FCD"/>
    <w:rsid w:val="005E20FC"/>
    <w:rsid w:val="005E236E"/>
    <w:rsid w:val="005E23F3"/>
    <w:rsid w:val="005E26E5"/>
    <w:rsid w:val="005E2D81"/>
    <w:rsid w:val="005E3077"/>
    <w:rsid w:val="005E31E3"/>
    <w:rsid w:val="005E375E"/>
    <w:rsid w:val="005E3824"/>
    <w:rsid w:val="005E38B7"/>
    <w:rsid w:val="005E3BF0"/>
    <w:rsid w:val="005E3CC5"/>
    <w:rsid w:val="005E411F"/>
    <w:rsid w:val="005E4188"/>
    <w:rsid w:val="005E4426"/>
    <w:rsid w:val="005E4738"/>
    <w:rsid w:val="005E5272"/>
    <w:rsid w:val="005E593D"/>
    <w:rsid w:val="005E5FFA"/>
    <w:rsid w:val="005E64C5"/>
    <w:rsid w:val="005E6FB9"/>
    <w:rsid w:val="005E7353"/>
    <w:rsid w:val="005E7D0A"/>
    <w:rsid w:val="005E7ECA"/>
    <w:rsid w:val="005E7EE5"/>
    <w:rsid w:val="005F08A7"/>
    <w:rsid w:val="005F0934"/>
    <w:rsid w:val="005F14E1"/>
    <w:rsid w:val="005F1527"/>
    <w:rsid w:val="005F1683"/>
    <w:rsid w:val="005F172A"/>
    <w:rsid w:val="005F1AA6"/>
    <w:rsid w:val="005F1BEA"/>
    <w:rsid w:val="005F1C90"/>
    <w:rsid w:val="005F25FD"/>
    <w:rsid w:val="005F2C47"/>
    <w:rsid w:val="005F2D91"/>
    <w:rsid w:val="005F2DD3"/>
    <w:rsid w:val="005F3196"/>
    <w:rsid w:val="005F3757"/>
    <w:rsid w:val="005F41F7"/>
    <w:rsid w:val="005F423E"/>
    <w:rsid w:val="005F43B2"/>
    <w:rsid w:val="005F47B7"/>
    <w:rsid w:val="005F48D1"/>
    <w:rsid w:val="005F493D"/>
    <w:rsid w:val="005F4AAD"/>
    <w:rsid w:val="005F5079"/>
    <w:rsid w:val="005F53D7"/>
    <w:rsid w:val="005F5521"/>
    <w:rsid w:val="005F57E7"/>
    <w:rsid w:val="005F5920"/>
    <w:rsid w:val="005F59C3"/>
    <w:rsid w:val="005F5E37"/>
    <w:rsid w:val="005F69C0"/>
    <w:rsid w:val="005F6C96"/>
    <w:rsid w:val="005F766B"/>
    <w:rsid w:val="005F7800"/>
    <w:rsid w:val="005F7E95"/>
    <w:rsid w:val="00600184"/>
    <w:rsid w:val="006001FA"/>
    <w:rsid w:val="006004C7"/>
    <w:rsid w:val="00601177"/>
    <w:rsid w:val="006013F1"/>
    <w:rsid w:val="006014F6"/>
    <w:rsid w:val="00601546"/>
    <w:rsid w:val="00601ECC"/>
    <w:rsid w:val="0060250A"/>
    <w:rsid w:val="006026F8"/>
    <w:rsid w:val="00602A79"/>
    <w:rsid w:val="00602E7A"/>
    <w:rsid w:val="00602FEA"/>
    <w:rsid w:val="006031AD"/>
    <w:rsid w:val="006037AE"/>
    <w:rsid w:val="00603956"/>
    <w:rsid w:val="006042E7"/>
    <w:rsid w:val="006049EE"/>
    <w:rsid w:val="00604FA6"/>
    <w:rsid w:val="00605781"/>
    <w:rsid w:val="00605A2A"/>
    <w:rsid w:val="00605B30"/>
    <w:rsid w:val="00605F09"/>
    <w:rsid w:val="0060662B"/>
    <w:rsid w:val="0060713D"/>
    <w:rsid w:val="00607BE6"/>
    <w:rsid w:val="00607C48"/>
    <w:rsid w:val="00607CBA"/>
    <w:rsid w:val="00610E6C"/>
    <w:rsid w:val="0061152F"/>
    <w:rsid w:val="00611AD3"/>
    <w:rsid w:val="00611C76"/>
    <w:rsid w:val="00612146"/>
    <w:rsid w:val="0061216F"/>
    <w:rsid w:val="006121D4"/>
    <w:rsid w:val="00612689"/>
    <w:rsid w:val="006126B5"/>
    <w:rsid w:val="006126E8"/>
    <w:rsid w:val="006126F6"/>
    <w:rsid w:val="00612F83"/>
    <w:rsid w:val="00613146"/>
    <w:rsid w:val="00613221"/>
    <w:rsid w:val="00613611"/>
    <w:rsid w:val="0061375F"/>
    <w:rsid w:val="00613848"/>
    <w:rsid w:val="006140B8"/>
    <w:rsid w:val="00614210"/>
    <w:rsid w:val="006147A5"/>
    <w:rsid w:val="00614835"/>
    <w:rsid w:val="00614FDF"/>
    <w:rsid w:val="00615130"/>
    <w:rsid w:val="006152F7"/>
    <w:rsid w:val="0061538A"/>
    <w:rsid w:val="0061581B"/>
    <w:rsid w:val="0061588C"/>
    <w:rsid w:val="00615B02"/>
    <w:rsid w:val="00615BC9"/>
    <w:rsid w:val="00615C81"/>
    <w:rsid w:val="00615DC1"/>
    <w:rsid w:val="006161D2"/>
    <w:rsid w:val="00616316"/>
    <w:rsid w:val="006163E5"/>
    <w:rsid w:val="0061675A"/>
    <w:rsid w:val="006173A3"/>
    <w:rsid w:val="00617672"/>
    <w:rsid w:val="006176B8"/>
    <w:rsid w:val="006179CD"/>
    <w:rsid w:val="00617ADC"/>
    <w:rsid w:val="00617D14"/>
    <w:rsid w:val="00617E17"/>
    <w:rsid w:val="006200DC"/>
    <w:rsid w:val="0062012B"/>
    <w:rsid w:val="006203EA"/>
    <w:rsid w:val="006204CC"/>
    <w:rsid w:val="00620FD1"/>
    <w:rsid w:val="00621196"/>
    <w:rsid w:val="00621273"/>
    <w:rsid w:val="006216EE"/>
    <w:rsid w:val="00621BD2"/>
    <w:rsid w:val="006222EF"/>
    <w:rsid w:val="00622506"/>
    <w:rsid w:val="006227AA"/>
    <w:rsid w:val="00622835"/>
    <w:rsid w:val="00622991"/>
    <w:rsid w:val="00622BE0"/>
    <w:rsid w:val="00623175"/>
    <w:rsid w:val="00623327"/>
    <w:rsid w:val="0062349A"/>
    <w:rsid w:val="006236A4"/>
    <w:rsid w:val="0062378B"/>
    <w:rsid w:val="006237F8"/>
    <w:rsid w:val="00623C8E"/>
    <w:rsid w:val="006245F7"/>
    <w:rsid w:val="00624679"/>
    <w:rsid w:val="00624898"/>
    <w:rsid w:val="006248CB"/>
    <w:rsid w:val="00624DFE"/>
    <w:rsid w:val="0062593A"/>
    <w:rsid w:val="00626103"/>
    <w:rsid w:val="0062682F"/>
    <w:rsid w:val="00626964"/>
    <w:rsid w:val="00626A1E"/>
    <w:rsid w:val="00627023"/>
    <w:rsid w:val="006270DF"/>
    <w:rsid w:val="00627460"/>
    <w:rsid w:val="00627F3B"/>
    <w:rsid w:val="00627F5D"/>
    <w:rsid w:val="00630C5C"/>
    <w:rsid w:val="00630E48"/>
    <w:rsid w:val="00630FF7"/>
    <w:rsid w:val="00631459"/>
    <w:rsid w:val="0063151F"/>
    <w:rsid w:val="00631870"/>
    <w:rsid w:val="006318D2"/>
    <w:rsid w:val="00631DF0"/>
    <w:rsid w:val="00632644"/>
    <w:rsid w:val="006326CC"/>
    <w:rsid w:val="00632798"/>
    <w:rsid w:val="00632B7B"/>
    <w:rsid w:val="00632BF7"/>
    <w:rsid w:val="00632CB0"/>
    <w:rsid w:val="00632D66"/>
    <w:rsid w:val="00633235"/>
    <w:rsid w:val="006334BF"/>
    <w:rsid w:val="0063393B"/>
    <w:rsid w:val="00633A4B"/>
    <w:rsid w:val="00633B10"/>
    <w:rsid w:val="00634030"/>
    <w:rsid w:val="00634433"/>
    <w:rsid w:val="006346CF"/>
    <w:rsid w:val="00634936"/>
    <w:rsid w:val="00634978"/>
    <w:rsid w:val="00634B11"/>
    <w:rsid w:val="00634E23"/>
    <w:rsid w:val="006352F9"/>
    <w:rsid w:val="00635705"/>
    <w:rsid w:val="006362D6"/>
    <w:rsid w:val="0063692A"/>
    <w:rsid w:val="006369E2"/>
    <w:rsid w:val="00636A1A"/>
    <w:rsid w:val="00636A4A"/>
    <w:rsid w:val="00636D6F"/>
    <w:rsid w:val="006370BE"/>
    <w:rsid w:val="006372AB"/>
    <w:rsid w:val="00637C16"/>
    <w:rsid w:val="00637D40"/>
    <w:rsid w:val="00637E61"/>
    <w:rsid w:val="00637ECB"/>
    <w:rsid w:val="00637F15"/>
    <w:rsid w:val="00640005"/>
    <w:rsid w:val="006404C4"/>
    <w:rsid w:val="006404C6"/>
    <w:rsid w:val="00640F0C"/>
    <w:rsid w:val="00640F5E"/>
    <w:rsid w:val="00641180"/>
    <w:rsid w:val="00641764"/>
    <w:rsid w:val="006417F5"/>
    <w:rsid w:val="00641859"/>
    <w:rsid w:val="00641BE8"/>
    <w:rsid w:val="00641C3F"/>
    <w:rsid w:val="00641EC1"/>
    <w:rsid w:val="00642640"/>
    <w:rsid w:val="00642F66"/>
    <w:rsid w:val="0064366A"/>
    <w:rsid w:val="0064372C"/>
    <w:rsid w:val="00643731"/>
    <w:rsid w:val="00643937"/>
    <w:rsid w:val="00643C9B"/>
    <w:rsid w:val="00643D02"/>
    <w:rsid w:val="00643DAD"/>
    <w:rsid w:val="0064474F"/>
    <w:rsid w:val="00645982"/>
    <w:rsid w:val="00645CFD"/>
    <w:rsid w:val="00645D5D"/>
    <w:rsid w:val="0064624A"/>
    <w:rsid w:val="00646262"/>
    <w:rsid w:val="0064650F"/>
    <w:rsid w:val="0064670D"/>
    <w:rsid w:val="00646CE4"/>
    <w:rsid w:val="006473B3"/>
    <w:rsid w:val="006479B3"/>
    <w:rsid w:val="00647D99"/>
    <w:rsid w:val="00647FC0"/>
    <w:rsid w:val="006501A2"/>
    <w:rsid w:val="00650970"/>
    <w:rsid w:val="00650E66"/>
    <w:rsid w:val="00650ED3"/>
    <w:rsid w:val="00651045"/>
    <w:rsid w:val="00651334"/>
    <w:rsid w:val="00651524"/>
    <w:rsid w:val="00651CD4"/>
    <w:rsid w:val="00652231"/>
    <w:rsid w:val="00652242"/>
    <w:rsid w:val="006525C2"/>
    <w:rsid w:val="00652815"/>
    <w:rsid w:val="00652B36"/>
    <w:rsid w:val="00652B9B"/>
    <w:rsid w:val="00653178"/>
    <w:rsid w:val="0065334C"/>
    <w:rsid w:val="006533D4"/>
    <w:rsid w:val="00653636"/>
    <w:rsid w:val="0065366C"/>
    <w:rsid w:val="006537D6"/>
    <w:rsid w:val="0065388F"/>
    <w:rsid w:val="00653A32"/>
    <w:rsid w:val="00653AB9"/>
    <w:rsid w:val="0065477E"/>
    <w:rsid w:val="00654AD4"/>
    <w:rsid w:val="00654ECB"/>
    <w:rsid w:val="006557A4"/>
    <w:rsid w:val="00655803"/>
    <w:rsid w:val="00655A1E"/>
    <w:rsid w:val="00655FDE"/>
    <w:rsid w:val="00656118"/>
    <w:rsid w:val="00656E38"/>
    <w:rsid w:val="00656F03"/>
    <w:rsid w:val="00657CF1"/>
    <w:rsid w:val="00657DDC"/>
    <w:rsid w:val="006603AC"/>
    <w:rsid w:val="00660463"/>
    <w:rsid w:val="006608D4"/>
    <w:rsid w:val="00660954"/>
    <w:rsid w:val="00660C13"/>
    <w:rsid w:val="00660D76"/>
    <w:rsid w:val="0066101A"/>
    <w:rsid w:val="00661725"/>
    <w:rsid w:val="00662466"/>
    <w:rsid w:val="006625AC"/>
    <w:rsid w:val="0066298A"/>
    <w:rsid w:val="00662C1D"/>
    <w:rsid w:val="00662C85"/>
    <w:rsid w:val="00662EB9"/>
    <w:rsid w:val="006632AC"/>
    <w:rsid w:val="00663407"/>
    <w:rsid w:val="00663571"/>
    <w:rsid w:val="00663B72"/>
    <w:rsid w:val="00663DCF"/>
    <w:rsid w:val="0066407C"/>
    <w:rsid w:val="006642BB"/>
    <w:rsid w:val="006642F5"/>
    <w:rsid w:val="00664489"/>
    <w:rsid w:val="0066449E"/>
    <w:rsid w:val="00664A58"/>
    <w:rsid w:val="00664EE2"/>
    <w:rsid w:val="00664F82"/>
    <w:rsid w:val="00665647"/>
    <w:rsid w:val="00665951"/>
    <w:rsid w:val="006660F1"/>
    <w:rsid w:val="0066613E"/>
    <w:rsid w:val="00666174"/>
    <w:rsid w:val="006662C5"/>
    <w:rsid w:val="006666A9"/>
    <w:rsid w:val="00666867"/>
    <w:rsid w:val="00666904"/>
    <w:rsid w:val="00666A47"/>
    <w:rsid w:val="006674DF"/>
    <w:rsid w:val="0067046D"/>
    <w:rsid w:val="006706E8"/>
    <w:rsid w:val="00670CB5"/>
    <w:rsid w:val="00670CBD"/>
    <w:rsid w:val="00670CE4"/>
    <w:rsid w:val="006711B2"/>
    <w:rsid w:val="0067173B"/>
    <w:rsid w:val="00671784"/>
    <w:rsid w:val="00671935"/>
    <w:rsid w:val="006728CC"/>
    <w:rsid w:val="006729F0"/>
    <w:rsid w:val="00672BE3"/>
    <w:rsid w:val="00672C34"/>
    <w:rsid w:val="00672F5A"/>
    <w:rsid w:val="00673142"/>
    <w:rsid w:val="0067334A"/>
    <w:rsid w:val="0067368F"/>
    <w:rsid w:val="00673E96"/>
    <w:rsid w:val="006743B7"/>
    <w:rsid w:val="00674701"/>
    <w:rsid w:val="0067511C"/>
    <w:rsid w:val="0067561F"/>
    <w:rsid w:val="00675C87"/>
    <w:rsid w:val="00675E62"/>
    <w:rsid w:val="006761A1"/>
    <w:rsid w:val="00676314"/>
    <w:rsid w:val="006768B8"/>
    <w:rsid w:val="00676B7B"/>
    <w:rsid w:val="00676D06"/>
    <w:rsid w:val="006771CE"/>
    <w:rsid w:val="00677ADA"/>
    <w:rsid w:val="00677B01"/>
    <w:rsid w:val="00677F1E"/>
    <w:rsid w:val="00677F3D"/>
    <w:rsid w:val="0068026F"/>
    <w:rsid w:val="0068045C"/>
    <w:rsid w:val="0068123A"/>
    <w:rsid w:val="0068195B"/>
    <w:rsid w:val="006823AD"/>
    <w:rsid w:val="0068281C"/>
    <w:rsid w:val="00683123"/>
    <w:rsid w:val="0068372D"/>
    <w:rsid w:val="00684004"/>
    <w:rsid w:val="0068405E"/>
    <w:rsid w:val="00684381"/>
    <w:rsid w:val="0068472A"/>
    <w:rsid w:val="006847E4"/>
    <w:rsid w:val="006850DD"/>
    <w:rsid w:val="0068557B"/>
    <w:rsid w:val="00685ED0"/>
    <w:rsid w:val="006860D7"/>
    <w:rsid w:val="00686155"/>
    <w:rsid w:val="00686C1B"/>
    <w:rsid w:val="006875D7"/>
    <w:rsid w:val="006878E8"/>
    <w:rsid w:val="006901FD"/>
    <w:rsid w:val="006906DE"/>
    <w:rsid w:val="006908CD"/>
    <w:rsid w:val="00690B90"/>
    <w:rsid w:val="00690F64"/>
    <w:rsid w:val="00691000"/>
    <w:rsid w:val="0069125B"/>
    <w:rsid w:val="006918C5"/>
    <w:rsid w:val="00691A52"/>
    <w:rsid w:val="00691E7E"/>
    <w:rsid w:val="00691E86"/>
    <w:rsid w:val="006927A5"/>
    <w:rsid w:val="00692A2C"/>
    <w:rsid w:val="00692CF0"/>
    <w:rsid w:val="00692DB1"/>
    <w:rsid w:val="006933AC"/>
    <w:rsid w:val="006934A7"/>
    <w:rsid w:val="00693BF3"/>
    <w:rsid w:val="00693F03"/>
    <w:rsid w:val="00694315"/>
    <w:rsid w:val="00694509"/>
    <w:rsid w:val="0069461F"/>
    <w:rsid w:val="00694ABC"/>
    <w:rsid w:val="00694B74"/>
    <w:rsid w:val="00694C16"/>
    <w:rsid w:val="00694C54"/>
    <w:rsid w:val="00694C8E"/>
    <w:rsid w:val="00694E91"/>
    <w:rsid w:val="00695005"/>
    <w:rsid w:val="006958CC"/>
    <w:rsid w:val="00695FCD"/>
    <w:rsid w:val="00696029"/>
    <w:rsid w:val="0069612A"/>
    <w:rsid w:val="00696746"/>
    <w:rsid w:val="006967B1"/>
    <w:rsid w:val="00696979"/>
    <w:rsid w:val="006971DF"/>
    <w:rsid w:val="00697843"/>
    <w:rsid w:val="00697B66"/>
    <w:rsid w:val="00697D9E"/>
    <w:rsid w:val="00697E35"/>
    <w:rsid w:val="006A02B7"/>
    <w:rsid w:val="006A03AB"/>
    <w:rsid w:val="006A070E"/>
    <w:rsid w:val="006A122A"/>
    <w:rsid w:val="006A145D"/>
    <w:rsid w:val="006A164A"/>
    <w:rsid w:val="006A2040"/>
    <w:rsid w:val="006A204B"/>
    <w:rsid w:val="006A22DD"/>
    <w:rsid w:val="006A2366"/>
    <w:rsid w:val="006A2AEF"/>
    <w:rsid w:val="006A2CD0"/>
    <w:rsid w:val="006A2F4C"/>
    <w:rsid w:val="006A305E"/>
    <w:rsid w:val="006A3236"/>
    <w:rsid w:val="006A3502"/>
    <w:rsid w:val="006A37A7"/>
    <w:rsid w:val="006A3AB0"/>
    <w:rsid w:val="006A3AEF"/>
    <w:rsid w:val="006A3C94"/>
    <w:rsid w:val="006A3F3C"/>
    <w:rsid w:val="006A46D6"/>
    <w:rsid w:val="006A4C22"/>
    <w:rsid w:val="006A5D49"/>
    <w:rsid w:val="006A6A5C"/>
    <w:rsid w:val="006A6B45"/>
    <w:rsid w:val="006A6CAC"/>
    <w:rsid w:val="006A706A"/>
    <w:rsid w:val="006A7099"/>
    <w:rsid w:val="006A7F0E"/>
    <w:rsid w:val="006A7F61"/>
    <w:rsid w:val="006B059A"/>
    <w:rsid w:val="006B0B2B"/>
    <w:rsid w:val="006B0B88"/>
    <w:rsid w:val="006B0B94"/>
    <w:rsid w:val="006B0D74"/>
    <w:rsid w:val="006B0D7B"/>
    <w:rsid w:val="006B1CCB"/>
    <w:rsid w:val="006B1D23"/>
    <w:rsid w:val="006B1D96"/>
    <w:rsid w:val="006B2137"/>
    <w:rsid w:val="006B2A7B"/>
    <w:rsid w:val="006B30A2"/>
    <w:rsid w:val="006B328D"/>
    <w:rsid w:val="006B344A"/>
    <w:rsid w:val="006B3522"/>
    <w:rsid w:val="006B365C"/>
    <w:rsid w:val="006B3B3A"/>
    <w:rsid w:val="006B3B7F"/>
    <w:rsid w:val="006B4376"/>
    <w:rsid w:val="006B52DB"/>
    <w:rsid w:val="006B5BED"/>
    <w:rsid w:val="006B61DB"/>
    <w:rsid w:val="006B627D"/>
    <w:rsid w:val="006B64AD"/>
    <w:rsid w:val="006B6E29"/>
    <w:rsid w:val="006B7129"/>
    <w:rsid w:val="006B7597"/>
    <w:rsid w:val="006B75AC"/>
    <w:rsid w:val="006B772B"/>
    <w:rsid w:val="006B77FA"/>
    <w:rsid w:val="006C03EE"/>
    <w:rsid w:val="006C08D3"/>
    <w:rsid w:val="006C0C46"/>
    <w:rsid w:val="006C109C"/>
    <w:rsid w:val="006C142C"/>
    <w:rsid w:val="006C147D"/>
    <w:rsid w:val="006C178A"/>
    <w:rsid w:val="006C1898"/>
    <w:rsid w:val="006C1992"/>
    <w:rsid w:val="006C1AB3"/>
    <w:rsid w:val="006C1B58"/>
    <w:rsid w:val="006C20A6"/>
    <w:rsid w:val="006C20D3"/>
    <w:rsid w:val="006C2126"/>
    <w:rsid w:val="006C2782"/>
    <w:rsid w:val="006C2933"/>
    <w:rsid w:val="006C2AD5"/>
    <w:rsid w:val="006C2BF6"/>
    <w:rsid w:val="006C2C82"/>
    <w:rsid w:val="006C2E35"/>
    <w:rsid w:val="006C2FDF"/>
    <w:rsid w:val="006C322E"/>
    <w:rsid w:val="006C324F"/>
    <w:rsid w:val="006C32BF"/>
    <w:rsid w:val="006C3377"/>
    <w:rsid w:val="006C34BA"/>
    <w:rsid w:val="006C3678"/>
    <w:rsid w:val="006C3703"/>
    <w:rsid w:val="006C3AEE"/>
    <w:rsid w:val="006C3F83"/>
    <w:rsid w:val="006C412B"/>
    <w:rsid w:val="006C415C"/>
    <w:rsid w:val="006C45F4"/>
    <w:rsid w:val="006C4603"/>
    <w:rsid w:val="006C4B1A"/>
    <w:rsid w:val="006C515D"/>
    <w:rsid w:val="006C5FDC"/>
    <w:rsid w:val="006C6333"/>
    <w:rsid w:val="006C647A"/>
    <w:rsid w:val="006C6F0C"/>
    <w:rsid w:val="006C7761"/>
    <w:rsid w:val="006C787E"/>
    <w:rsid w:val="006C78E5"/>
    <w:rsid w:val="006C79D4"/>
    <w:rsid w:val="006C7C62"/>
    <w:rsid w:val="006D0DB7"/>
    <w:rsid w:val="006D1242"/>
    <w:rsid w:val="006D1931"/>
    <w:rsid w:val="006D1A79"/>
    <w:rsid w:val="006D1D6C"/>
    <w:rsid w:val="006D20F2"/>
    <w:rsid w:val="006D24FA"/>
    <w:rsid w:val="006D26E1"/>
    <w:rsid w:val="006D2706"/>
    <w:rsid w:val="006D2865"/>
    <w:rsid w:val="006D2CEA"/>
    <w:rsid w:val="006D2D8B"/>
    <w:rsid w:val="006D2E9D"/>
    <w:rsid w:val="006D32F4"/>
    <w:rsid w:val="006D3C23"/>
    <w:rsid w:val="006D4401"/>
    <w:rsid w:val="006D4C9A"/>
    <w:rsid w:val="006D4E18"/>
    <w:rsid w:val="006D4FE3"/>
    <w:rsid w:val="006D5432"/>
    <w:rsid w:val="006D5BD9"/>
    <w:rsid w:val="006D608E"/>
    <w:rsid w:val="006D60A3"/>
    <w:rsid w:val="006D67CC"/>
    <w:rsid w:val="006D6A4B"/>
    <w:rsid w:val="006D749A"/>
    <w:rsid w:val="006D7865"/>
    <w:rsid w:val="006D7CA8"/>
    <w:rsid w:val="006E0007"/>
    <w:rsid w:val="006E14AA"/>
    <w:rsid w:val="006E178A"/>
    <w:rsid w:val="006E1DA9"/>
    <w:rsid w:val="006E1DF1"/>
    <w:rsid w:val="006E201D"/>
    <w:rsid w:val="006E29F7"/>
    <w:rsid w:val="006E2AC2"/>
    <w:rsid w:val="006E2BA6"/>
    <w:rsid w:val="006E2BC3"/>
    <w:rsid w:val="006E2D9D"/>
    <w:rsid w:val="006E2DDC"/>
    <w:rsid w:val="006E2E12"/>
    <w:rsid w:val="006E34DC"/>
    <w:rsid w:val="006E37F4"/>
    <w:rsid w:val="006E3DA9"/>
    <w:rsid w:val="006E4065"/>
    <w:rsid w:val="006E4555"/>
    <w:rsid w:val="006E4773"/>
    <w:rsid w:val="006E4B58"/>
    <w:rsid w:val="006E4E9A"/>
    <w:rsid w:val="006E4EC3"/>
    <w:rsid w:val="006E55DD"/>
    <w:rsid w:val="006E5F58"/>
    <w:rsid w:val="006E6438"/>
    <w:rsid w:val="006E6AFE"/>
    <w:rsid w:val="006E6EF5"/>
    <w:rsid w:val="006E6F2A"/>
    <w:rsid w:val="006E6F88"/>
    <w:rsid w:val="006E759D"/>
    <w:rsid w:val="006E75AD"/>
    <w:rsid w:val="006E7D40"/>
    <w:rsid w:val="006F0419"/>
    <w:rsid w:val="006F05AA"/>
    <w:rsid w:val="006F0750"/>
    <w:rsid w:val="006F0A90"/>
    <w:rsid w:val="006F190F"/>
    <w:rsid w:val="006F1B45"/>
    <w:rsid w:val="006F1E1A"/>
    <w:rsid w:val="006F2525"/>
    <w:rsid w:val="006F2768"/>
    <w:rsid w:val="006F29C7"/>
    <w:rsid w:val="006F2A77"/>
    <w:rsid w:val="006F2F78"/>
    <w:rsid w:val="006F3DD6"/>
    <w:rsid w:val="006F4447"/>
    <w:rsid w:val="006F46F1"/>
    <w:rsid w:val="006F4B6A"/>
    <w:rsid w:val="006F4D25"/>
    <w:rsid w:val="006F5548"/>
    <w:rsid w:val="006F581B"/>
    <w:rsid w:val="006F58B0"/>
    <w:rsid w:val="006F5A3D"/>
    <w:rsid w:val="006F5F89"/>
    <w:rsid w:val="006F601F"/>
    <w:rsid w:val="006F626D"/>
    <w:rsid w:val="006F6446"/>
    <w:rsid w:val="006F6B3E"/>
    <w:rsid w:val="006F6EE6"/>
    <w:rsid w:val="006F6F16"/>
    <w:rsid w:val="006F7494"/>
    <w:rsid w:val="006F76CB"/>
    <w:rsid w:val="006F7DB6"/>
    <w:rsid w:val="006F7DC2"/>
    <w:rsid w:val="00700DD0"/>
    <w:rsid w:val="00701098"/>
    <w:rsid w:val="0070117D"/>
    <w:rsid w:val="007013E8"/>
    <w:rsid w:val="00701952"/>
    <w:rsid w:val="0070196F"/>
    <w:rsid w:val="00701D95"/>
    <w:rsid w:val="00701FEB"/>
    <w:rsid w:val="007022B0"/>
    <w:rsid w:val="00702A63"/>
    <w:rsid w:val="00702CF9"/>
    <w:rsid w:val="00702D43"/>
    <w:rsid w:val="00703113"/>
    <w:rsid w:val="007044C6"/>
    <w:rsid w:val="00705146"/>
    <w:rsid w:val="007059AB"/>
    <w:rsid w:val="00705A25"/>
    <w:rsid w:val="00705BEA"/>
    <w:rsid w:val="00706165"/>
    <w:rsid w:val="00706C1F"/>
    <w:rsid w:val="0070701C"/>
    <w:rsid w:val="00707485"/>
    <w:rsid w:val="007077AC"/>
    <w:rsid w:val="00707895"/>
    <w:rsid w:val="007078DA"/>
    <w:rsid w:val="00707C7F"/>
    <w:rsid w:val="007101B3"/>
    <w:rsid w:val="00710276"/>
    <w:rsid w:val="00710506"/>
    <w:rsid w:val="00710899"/>
    <w:rsid w:val="00710B07"/>
    <w:rsid w:val="00710CF6"/>
    <w:rsid w:val="007111CC"/>
    <w:rsid w:val="007112EB"/>
    <w:rsid w:val="00711B02"/>
    <w:rsid w:val="0071234A"/>
    <w:rsid w:val="0071252F"/>
    <w:rsid w:val="007126C0"/>
    <w:rsid w:val="0071308F"/>
    <w:rsid w:val="0071337F"/>
    <w:rsid w:val="00713404"/>
    <w:rsid w:val="007135C5"/>
    <w:rsid w:val="00713A73"/>
    <w:rsid w:val="00713E29"/>
    <w:rsid w:val="00713F55"/>
    <w:rsid w:val="007145F8"/>
    <w:rsid w:val="00714732"/>
    <w:rsid w:val="00714C4E"/>
    <w:rsid w:val="0071529D"/>
    <w:rsid w:val="007156CD"/>
    <w:rsid w:val="007159C2"/>
    <w:rsid w:val="00715C90"/>
    <w:rsid w:val="00715CA2"/>
    <w:rsid w:val="00715F55"/>
    <w:rsid w:val="00716000"/>
    <w:rsid w:val="0071628A"/>
    <w:rsid w:val="007162CC"/>
    <w:rsid w:val="00716422"/>
    <w:rsid w:val="00716676"/>
    <w:rsid w:val="007167B5"/>
    <w:rsid w:val="00716FA6"/>
    <w:rsid w:val="00717415"/>
    <w:rsid w:val="007176F0"/>
    <w:rsid w:val="0072059E"/>
    <w:rsid w:val="00720639"/>
    <w:rsid w:val="00720758"/>
    <w:rsid w:val="00720EB2"/>
    <w:rsid w:val="0072103C"/>
    <w:rsid w:val="00721048"/>
    <w:rsid w:val="00721D49"/>
    <w:rsid w:val="007227F2"/>
    <w:rsid w:val="00722960"/>
    <w:rsid w:val="007230A4"/>
    <w:rsid w:val="007232FF"/>
    <w:rsid w:val="007237EA"/>
    <w:rsid w:val="00723881"/>
    <w:rsid w:val="007238C7"/>
    <w:rsid w:val="007243DC"/>
    <w:rsid w:val="007249EF"/>
    <w:rsid w:val="00724FE4"/>
    <w:rsid w:val="00725181"/>
    <w:rsid w:val="007256C7"/>
    <w:rsid w:val="00725ACF"/>
    <w:rsid w:val="00725AE5"/>
    <w:rsid w:val="007267B6"/>
    <w:rsid w:val="00726D38"/>
    <w:rsid w:val="00726EC3"/>
    <w:rsid w:val="00726EE0"/>
    <w:rsid w:val="00726F0D"/>
    <w:rsid w:val="00727126"/>
    <w:rsid w:val="007273EF"/>
    <w:rsid w:val="007275D3"/>
    <w:rsid w:val="007277B1"/>
    <w:rsid w:val="00727AAF"/>
    <w:rsid w:val="00727B91"/>
    <w:rsid w:val="00730711"/>
    <w:rsid w:val="007308B2"/>
    <w:rsid w:val="00730DC9"/>
    <w:rsid w:val="00731284"/>
    <w:rsid w:val="0073141E"/>
    <w:rsid w:val="00731555"/>
    <w:rsid w:val="00731562"/>
    <w:rsid w:val="00731711"/>
    <w:rsid w:val="00731A0F"/>
    <w:rsid w:val="0073276E"/>
    <w:rsid w:val="007328D1"/>
    <w:rsid w:val="00732D46"/>
    <w:rsid w:val="00732E1A"/>
    <w:rsid w:val="007330B1"/>
    <w:rsid w:val="0073314B"/>
    <w:rsid w:val="00733177"/>
    <w:rsid w:val="00733281"/>
    <w:rsid w:val="007334AB"/>
    <w:rsid w:val="00733812"/>
    <w:rsid w:val="00733C9C"/>
    <w:rsid w:val="00733D7C"/>
    <w:rsid w:val="00733DB9"/>
    <w:rsid w:val="00733EC8"/>
    <w:rsid w:val="00733EDF"/>
    <w:rsid w:val="007341AB"/>
    <w:rsid w:val="00734685"/>
    <w:rsid w:val="00734C40"/>
    <w:rsid w:val="007355A6"/>
    <w:rsid w:val="0073582A"/>
    <w:rsid w:val="00735872"/>
    <w:rsid w:val="00735B0D"/>
    <w:rsid w:val="00736022"/>
    <w:rsid w:val="0073616E"/>
    <w:rsid w:val="007362C3"/>
    <w:rsid w:val="007365A5"/>
    <w:rsid w:val="00736664"/>
    <w:rsid w:val="00736793"/>
    <w:rsid w:val="007368A7"/>
    <w:rsid w:val="00736B4B"/>
    <w:rsid w:val="00736C14"/>
    <w:rsid w:val="007373ED"/>
    <w:rsid w:val="007373EE"/>
    <w:rsid w:val="00737649"/>
    <w:rsid w:val="00737DCD"/>
    <w:rsid w:val="007403B2"/>
    <w:rsid w:val="007407A5"/>
    <w:rsid w:val="007413E6"/>
    <w:rsid w:val="00741566"/>
    <w:rsid w:val="00741649"/>
    <w:rsid w:val="00741703"/>
    <w:rsid w:val="00741B18"/>
    <w:rsid w:val="00741B46"/>
    <w:rsid w:val="00742773"/>
    <w:rsid w:val="0074278C"/>
    <w:rsid w:val="007433AC"/>
    <w:rsid w:val="007433EA"/>
    <w:rsid w:val="0074340E"/>
    <w:rsid w:val="00743F51"/>
    <w:rsid w:val="00744140"/>
    <w:rsid w:val="00744BCD"/>
    <w:rsid w:val="00744FC9"/>
    <w:rsid w:val="007451AC"/>
    <w:rsid w:val="00745607"/>
    <w:rsid w:val="0074566E"/>
    <w:rsid w:val="007459B0"/>
    <w:rsid w:val="00745BD1"/>
    <w:rsid w:val="00745CA0"/>
    <w:rsid w:val="00745D53"/>
    <w:rsid w:val="0074611E"/>
    <w:rsid w:val="00746998"/>
    <w:rsid w:val="00746D21"/>
    <w:rsid w:val="0074714C"/>
    <w:rsid w:val="00747697"/>
    <w:rsid w:val="00747B61"/>
    <w:rsid w:val="00750B6D"/>
    <w:rsid w:val="00750C06"/>
    <w:rsid w:val="00750DA1"/>
    <w:rsid w:val="0075139D"/>
    <w:rsid w:val="0075163A"/>
    <w:rsid w:val="00751A64"/>
    <w:rsid w:val="00751CC5"/>
    <w:rsid w:val="00751D3E"/>
    <w:rsid w:val="007526C9"/>
    <w:rsid w:val="00752906"/>
    <w:rsid w:val="00752DD8"/>
    <w:rsid w:val="0075307A"/>
    <w:rsid w:val="00753203"/>
    <w:rsid w:val="00753285"/>
    <w:rsid w:val="00753317"/>
    <w:rsid w:val="00753935"/>
    <w:rsid w:val="00753DEA"/>
    <w:rsid w:val="00753E57"/>
    <w:rsid w:val="00754631"/>
    <w:rsid w:val="00754E89"/>
    <w:rsid w:val="00754FB8"/>
    <w:rsid w:val="007553D7"/>
    <w:rsid w:val="00755427"/>
    <w:rsid w:val="00755580"/>
    <w:rsid w:val="007562B5"/>
    <w:rsid w:val="00756515"/>
    <w:rsid w:val="007567B7"/>
    <w:rsid w:val="00756894"/>
    <w:rsid w:val="00756F25"/>
    <w:rsid w:val="007575B8"/>
    <w:rsid w:val="00757965"/>
    <w:rsid w:val="00757CE0"/>
    <w:rsid w:val="00760751"/>
    <w:rsid w:val="00760883"/>
    <w:rsid w:val="00760ABC"/>
    <w:rsid w:val="00760CD8"/>
    <w:rsid w:val="00760FA9"/>
    <w:rsid w:val="0076144A"/>
    <w:rsid w:val="00761498"/>
    <w:rsid w:val="007618E2"/>
    <w:rsid w:val="007625BD"/>
    <w:rsid w:val="007627B7"/>
    <w:rsid w:val="00763128"/>
    <w:rsid w:val="007631BC"/>
    <w:rsid w:val="007633D4"/>
    <w:rsid w:val="007634C0"/>
    <w:rsid w:val="007634CD"/>
    <w:rsid w:val="007636F9"/>
    <w:rsid w:val="00763956"/>
    <w:rsid w:val="00763B97"/>
    <w:rsid w:val="00764162"/>
    <w:rsid w:val="007643CC"/>
    <w:rsid w:val="0076453A"/>
    <w:rsid w:val="0076460C"/>
    <w:rsid w:val="00764772"/>
    <w:rsid w:val="007649D3"/>
    <w:rsid w:val="007650C6"/>
    <w:rsid w:val="00765343"/>
    <w:rsid w:val="007654A2"/>
    <w:rsid w:val="007654DA"/>
    <w:rsid w:val="0076578A"/>
    <w:rsid w:val="00765822"/>
    <w:rsid w:val="00765C16"/>
    <w:rsid w:val="00766299"/>
    <w:rsid w:val="007663B3"/>
    <w:rsid w:val="00766982"/>
    <w:rsid w:val="00766C89"/>
    <w:rsid w:val="00767214"/>
    <w:rsid w:val="007672F4"/>
    <w:rsid w:val="007700E8"/>
    <w:rsid w:val="007702E4"/>
    <w:rsid w:val="00770441"/>
    <w:rsid w:val="00770468"/>
    <w:rsid w:val="00770A3F"/>
    <w:rsid w:val="00770A60"/>
    <w:rsid w:val="007713D9"/>
    <w:rsid w:val="00772548"/>
    <w:rsid w:val="007726C7"/>
    <w:rsid w:val="007740D1"/>
    <w:rsid w:val="00774250"/>
    <w:rsid w:val="00774A36"/>
    <w:rsid w:val="00775180"/>
    <w:rsid w:val="00775550"/>
    <w:rsid w:val="007756ED"/>
    <w:rsid w:val="00775DC3"/>
    <w:rsid w:val="00775ED7"/>
    <w:rsid w:val="00776CF4"/>
    <w:rsid w:val="00776F0B"/>
    <w:rsid w:val="00776FE3"/>
    <w:rsid w:val="007776DB"/>
    <w:rsid w:val="00777916"/>
    <w:rsid w:val="00777B99"/>
    <w:rsid w:val="00777C82"/>
    <w:rsid w:val="0078021F"/>
    <w:rsid w:val="00781526"/>
    <w:rsid w:val="0078205D"/>
    <w:rsid w:val="007825E9"/>
    <w:rsid w:val="00782610"/>
    <w:rsid w:val="00782A95"/>
    <w:rsid w:val="00782F7C"/>
    <w:rsid w:val="00783011"/>
    <w:rsid w:val="007831C1"/>
    <w:rsid w:val="00783670"/>
    <w:rsid w:val="00783A99"/>
    <w:rsid w:val="00784341"/>
    <w:rsid w:val="00784AC9"/>
    <w:rsid w:val="00784D8D"/>
    <w:rsid w:val="00784E4D"/>
    <w:rsid w:val="0078582D"/>
    <w:rsid w:val="007860EE"/>
    <w:rsid w:val="007869FF"/>
    <w:rsid w:val="00786FCF"/>
    <w:rsid w:val="0078704D"/>
    <w:rsid w:val="00787D95"/>
    <w:rsid w:val="00787EE9"/>
    <w:rsid w:val="00787EED"/>
    <w:rsid w:val="007901B2"/>
    <w:rsid w:val="007902CA"/>
    <w:rsid w:val="00790569"/>
    <w:rsid w:val="00790AC7"/>
    <w:rsid w:val="00790EA2"/>
    <w:rsid w:val="0079118B"/>
    <w:rsid w:val="0079133E"/>
    <w:rsid w:val="007915AC"/>
    <w:rsid w:val="007917C5"/>
    <w:rsid w:val="00791C99"/>
    <w:rsid w:val="00791E54"/>
    <w:rsid w:val="00792075"/>
    <w:rsid w:val="0079245C"/>
    <w:rsid w:val="00792893"/>
    <w:rsid w:val="00792A25"/>
    <w:rsid w:val="0079301A"/>
    <w:rsid w:val="00793687"/>
    <w:rsid w:val="00793694"/>
    <w:rsid w:val="007936A8"/>
    <w:rsid w:val="00793A6D"/>
    <w:rsid w:val="00793BD4"/>
    <w:rsid w:val="00793D2F"/>
    <w:rsid w:val="00793E8A"/>
    <w:rsid w:val="00793FA3"/>
    <w:rsid w:val="00794484"/>
    <w:rsid w:val="007945DD"/>
    <w:rsid w:val="007946AF"/>
    <w:rsid w:val="00794F6E"/>
    <w:rsid w:val="007954B2"/>
    <w:rsid w:val="00795D4B"/>
    <w:rsid w:val="00796271"/>
    <w:rsid w:val="00796514"/>
    <w:rsid w:val="00796744"/>
    <w:rsid w:val="00796B0C"/>
    <w:rsid w:val="00796F41"/>
    <w:rsid w:val="00797493"/>
    <w:rsid w:val="00797AB7"/>
    <w:rsid w:val="007A01BF"/>
    <w:rsid w:val="007A03E9"/>
    <w:rsid w:val="007A0D05"/>
    <w:rsid w:val="007A0D8A"/>
    <w:rsid w:val="007A1207"/>
    <w:rsid w:val="007A2309"/>
    <w:rsid w:val="007A2861"/>
    <w:rsid w:val="007A2A7B"/>
    <w:rsid w:val="007A2B0B"/>
    <w:rsid w:val="007A2D20"/>
    <w:rsid w:val="007A2D4F"/>
    <w:rsid w:val="007A3184"/>
    <w:rsid w:val="007A3A16"/>
    <w:rsid w:val="007A3E8B"/>
    <w:rsid w:val="007A3F1B"/>
    <w:rsid w:val="007A4321"/>
    <w:rsid w:val="007A45A3"/>
    <w:rsid w:val="007A4810"/>
    <w:rsid w:val="007A4C12"/>
    <w:rsid w:val="007A4E68"/>
    <w:rsid w:val="007A5044"/>
    <w:rsid w:val="007A5AB5"/>
    <w:rsid w:val="007A5AF9"/>
    <w:rsid w:val="007A5E5B"/>
    <w:rsid w:val="007A5EDD"/>
    <w:rsid w:val="007A602C"/>
    <w:rsid w:val="007A6076"/>
    <w:rsid w:val="007A6242"/>
    <w:rsid w:val="007A62FB"/>
    <w:rsid w:val="007A631E"/>
    <w:rsid w:val="007A69F8"/>
    <w:rsid w:val="007A6C37"/>
    <w:rsid w:val="007A6E24"/>
    <w:rsid w:val="007A75F7"/>
    <w:rsid w:val="007A7FFB"/>
    <w:rsid w:val="007B0611"/>
    <w:rsid w:val="007B0653"/>
    <w:rsid w:val="007B06BC"/>
    <w:rsid w:val="007B07C6"/>
    <w:rsid w:val="007B0A1A"/>
    <w:rsid w:val="007B0BD2"/>
    <w:rsid w:val="007B1735"/>
    <w:rsid w:val="007B1C55"/>
    <w:rsid w:val="007B2AD3"/>
    <w:rsid w:val="007B2B6D"/>
    <w:rsid w:val="007B2C2A"/>
    <w:rsid w:val="007B2CD4"/>
    <w:rsid w:val="007B33B7"/>
    <w:rsid w:val="007B36FD"/>
    <w:rsid w:val="007B398D"/>
    <w:rsid w:val="007B3A23"/>
    <w:rsid w:val="007B3DD3"/>
    <w:rsid w:val="007B43CC"/>
    <w:rsid w:val="007B4655"/>
    <w:rsid w:val="007B4A30"/>
    <w:rsid w:val="007B4B60"/>
    <w:rsid w:val="007B4ED5"/>
    <w:rsid w:val="007B5BBD"/>
    <w:rsid w:val="007B5FFB"/>
    <w:rsid w:val="007B682B"/>
    <w:rsid w:val="007B6BF5"/>
    <w:rsid w:val="007B6CD8"/>
    <w:rsid w:val="007B6DAF"/>
    <w:rsid w:val="007B72C9"/>
    <w:rsid w:val="007B730F"/>
    <w:rsid w:val="007B777F"/>
    <w:rsid w:val="007B77F0"/>
    <w:rsid w:val="007C0872"/>
    <w:rsid w:val="007C10A6"/>
    <w:rsid w:val="007C1124"/>
    <w:rsid w:val="007C11CB"/>
    <w:rsid w:val="007C148E"/>
    <w:rsid w:val="007C16E7"/>
    <w:rsid w:val="007C1D27"/>
    <w:rsid w:val="007C22C2"/>
    <w:rsid w:val="007C27F4"/>
    <w:rsid w:val="007C295E"/>
    <w:rsid w:val="007C319B"/>
    <w:rsid w:val="007C40EE"/>
    <w:rsid w:val="007C4150"/>
    <w:rsid w:val="007C4320"/>
    <w:rsid w:val="007C4457"/>
    <w:rsid w:val="007C48EA"/>
    <w:rsid w:val="007C4C94"/>
    <w:rsid w:val="007C4ED4"/>
    <w:rsid w:val="007C52BF"/>
    <w:rsid w:val="007C5375"/>
    <w:rsid w:val="007C5961"/>
    <w:rsid w:val="007C59CB"/>
    <w:rsid w:val="007C5B6A"/>
    <w:rsid w:val="007C5E45"/>
    <w:rsid w:val="007C602D"/>
    <w:rsid w:val="007C6181"/>
    <w:rsid w:val="007C6E4D"/>
    <w:rsid w:val="007C7630"/>
    <w:rsid w:val="007C7B5B"/>
    <w:rsid w:val="007C7C66"/>
    <w:rsid w:val="007C7E75"/>
    <w:rsid w:val="007D02E7"/>
    <w:rsid w:val="007D03C2"/>
    <w:rsid w:val="007D04B4"/>
    <w:rsid w:val="007D093A"/>
    <w:rsid w:val="007D0AAB"/>
    <w:rsid w:val="007D0B01"/>
    <w:rsid w:val="007D101B"/>
    <w:rsid w:val="007D10E0"/>
    <w:rsid w:val="007D1231"/>
    <w:rsid w:val="007D1633"/>
    <w:rsid w:val="007D1A69"/>
    <w:rsid w:val="007D2352"/>
    <w:rsid w:val="007D2680"/>
    <w:rsid w:val="007D29FD"/>
    <w:rsid w:val="007D2BB8"/>
    <w:rsid w:val="007D2BED"/>
    <w:rsid w:val="007D2CB1"/>
    <w:rsid w:val="007D2D9C"/>
    <w:rsid w:val="007D2FBF"/>
    <w:rsid w:val="007D3167"/>
    <w:rsid w:val="007D3363"/>
    <w:rsid w:val="007D35EE"/>
    <w:rsid w:val="007D3BDB"/>
    <w:rsid w:val="007D40E0"/>
    <w:rsid w:val="007D47A3"/>
    <w:rsid w:val="007D50FA"/>
    <w:rsid w:val="007D5A05"/>
    <w:rsid w:val="007D5B87"/>
    <w:rsid w:val="007D5BB8"/>
    <w:rsid w:val="007D5F8C"/>
    <w:rsid w:val="007D6671"/>
    <w:rsid w:val="007D6795"/>
    <w:rsid w:val="007D6C09"/>
    <w:rsid w:val="007D70D0"/>
    <w:rsid w:val="007D79B3"/>
    <w:rsid w:val="007D7CCE"/>
    <w:rsid w:val="007D7E38"/>
    <w:rsid w:val="007E039F"/>
    <w:rsid w:val="007E07AE"/>
    <w:rsid w:val="007E0931"/>
    <w:rsid w:val="007E098F"/>
    <w:rsid w:val="007E0A27"/>
    <w:rsid w:val="007E1912"/>
    <w:rsid w:val="007E1A33"/>
    <w:rsid w:val="007E1AAC"/>
    <w:rsid w:val="007E1E21"/>
    <w:rsid w:val="007E1F3B"/>
    <w:rsid w:val="007E2283"/>
    <w:rsid w:val="007E2586"/>
    <w:rsid w:val="007E2785"/>
    <w:rsid w:val="007E2D98"/>
    <w:rsid w:val="007E2E6E"/>
    <w:rsid w:val="007E30D5"/>
    <w:rsid w:val="007E312E"/>
    <w:rsid w:val="007E34D2"/>
    <w:rsid w:val="007E354A"/>
    <w:rsid w:val="007E3BE5"/>
    <w:rsid w:val="007E3D23"/>
    <w:rsid w:val="007E445B"/>
    <w:rsid w:val="007E4710"/>
    <w:rsid w:val="007E4775"/>
    <w:rsid w:val="007E5441"/>
    <w:rsid w:val="007E5D35"/>
    <w:rsid w:val="007E61A7"/>
    <w:rsid w:val="007E6274"/>
    <w:rsid w:val="007E629F"/>
    <w:rsid w:val="007E6506"/>
    <w:rsid w:val="007E6E8F"/>
    <w:rsid w:val="007E73DE"/>
    <w:rsid w:val="007E75F4"/>
    <w:rsid w:val="007E79D7"/>
    <w:rsid w:val="007F0E09"/>
    <w:rsid w:val="007F0FDA"/>
    <w:rsid w:val="007F1012"/>
    <w:rsid w:val="007F139F"/>
    <w:rsid w:val="007F1BAD"/>
    <w:rsid w:val="007F1C01"/>
    <w:rsid w:val="007F1D21"/>
    <w:rsid w:val="007F1D74"/>
    <w:rsid w:val="007F1FA7"/>
    <w:rsid w:val="007F2079"/>
    <w:rsid w:val="007F22DF"/>
    <w:rsid w:val="007F341B"/>
    <w:rsid w:val="007F3431"/>
    <w:rsid w:val="007F368C"/>
    <w:rsid w:val="007F391B"/>
    <w:rsid w:val="007F3C98"/>
    <w:rsid w:val="007F3F55"/>
    <w:rsid w:val="007F47CA"/>
    <w:rsid w:val="007F4973"/>
    <w:rsid w:val="007F4A99"/>
    <w:rsid w:val="007F4BE5"/>
    <w:rsid w:val="007F4CB5"/>
    <w:rsid w:val="007F4E31"/>
    <w:rsid w:val="007F4EC6"/>
    <w:rsid w:val="007F5982"/>
    <w:rsid w:val="007F5B75"/>
    <w:rsid w:val="007F5EB4"/>
    <w:rsid w:val="007F6B7E"/>
    <w:rsid w:val="007F6C2C"/>
    <w:rsid w:val="007F6D39"/>
    <w:rsid w:val="007F7897"/>
    <w:rsid w:val="007F79CD"/>
    <w:rsid w:val="007F79F1"/>
    <w:rsid w:val="007F7AC7"/>
    <w:rsid w:val="0080004F"/>
    <w:rsid w:val="008002F6"/>
    <w:rsid w:val="008005C0"/>
    <w:rsid w:val="00801062"/>
    <w:rsid w:val="00801454"/>
    <w:rsid w:val="008016DF"/>
    <w:rsid w:val="0080178D"/>
    <w:rsid w:val="00801B23"/>
    <w:rsid w:val="00801F3C"/>
    <w:rsid w:val="008020E7"/>
    <w:rsid w:val="008021FA"/>
    <w:rsid w:val="00802898"/>
    <w:rsid w:val="00802B83"/>
    <w:rsid w:val="008030A9"/>
    <w:rsid w:val="00803C45"/>
    <w:rsid w:val="00803E96"/>
    <w:rsid w:val="0080409E"/>
    <w:rsid w:val="0080443D"/>
    <w:rsid w:val="008048C9"/>
    <w:rsid w:val="008049CF"/>
    <w:rsid w:val="00804F16"/>
    <w:rsid w:val="0080523E"/>
    <w:rsid w:val="00805B06"/>
    <w:rsid w:val="00805E07"/>
    <w:rsid w:val="008061CC"/>
    <w:rsid w:val="008061EC"/>
    <w:rsid w:val="00806579"/>
    <w:rsid w:val="00806810"/>
    <w:rsid w:val="00806876"/>
    <w:rsid w:val="00806974"/>
    <w:rsid w:val="00806CA9"/>
    <w:rsid w:val="00807A3F"/>
    <w:rsid w:val="00810122"/>
    <w:rsid w:val="00810AA6"/>
    <w:rsid w:val="0081115E"/>
    <w:rsid w:val="00811174"/>
    <w:rsid w:val="00811762"/>
    <w:rsid w:val="008119C5"/>
    <w:rsid w:val="00811B49"/>
    <w:rsid w:val="00811CBC"/>
    <w:rsid w:val="00811E23"/>
    <w:rsid w:val="00812023"/>
    <w:rsid w:val="00812121"/>
    <w:rsid w:val="0081273D"/>
    <w:rsid w:val="008127B8"/>
    <w:rsid w:val="00812F04"/>
    <w:rsid w:val="008134AE"/>
    <w:rsid w:val="00813661"/>
    <w:rsid w:val="008139B1"/>
    <w:rsid w:val="00813DD6"/>
    <w:rsid w:val="00813F9F"/>
    <w:rsid w:val="00814084"/>
    <w:rsid w:val="00814786"/>
    <w:rsid w:val="00814A5F"/>
    <w:rsid w:val="00814DCC"/>
    <w:rsid w:val="008150A5"/>
    <w:rsid w:val="0081511D"/>
    <w:rsid w:val="00815D0F"/>
    <w:rsid w:val="00815D17"/>
    <w:rsid w:val="00815E48"/>
    <w:rsid w:val="00815F20"/>
    <w:rsid w:val="008160C8"/>
    <w:rsid w:val="0081624D"/>
    <w:rsid w:val="008163F2"/>
    <w:rsid w:val="00816802"/>
    <w:rsid w:val="00816811"/>
    <w:rsid w:val="008178D9"/>
    <w:rsid w:val="00820300"/>
    <w:rsid w:val="008204D8"/>
    <w:rsid w:val="00820B56"/>
    <w:rsid w:val="00821434"/>
    <w:rsid w:val="0082158B"/>
    <w:rsid w:val="00821C20"/>
    <w:rsid w:val="00821C5E"/>
    <w:rsid w:val="00821D50"/>
    <w:rsid w:val="00821F4F"/>
    <w:rsid w:val="00822041"/>
    <w:rsid w:val="00822759"/>
    <w:rsid w:val="008227A5"/>
    <w:rsid w:val="00822DC8"/>
    <w:rsid w:val="00822E56"/>
    <w:rsid w:val="0082308F"/>
    <w:rsid w:val="00823F0E"/>
    <w:rsid w:val="008240ED"/>
    <w:rsid w:val="0082448E"/>
    <w:rsid w:val="0082469B"/>
    <w:rsid w:val="00824DF6"/>
    <w:rsid w:val="0082558A"/>
    <w:rsid w:val="00825B12"/>
    <w:rsid w:val="00825C99"/>
    <w:rsid w:val="0082624D"/>
    <w:rsid w:val="00826C47"/>
    <w:rsid w:val="00826D21"/>
    <w:rsid w:val="00826F29"/>
    <w:rsid w:val="00827407"/>
    <w:rsid w:val="00827B8E"/>
    <w:rsid w:val="00830F30"/>
    <w:rsid w:val="008318E5"/>
    <w:rsid w:val="00831CBC"/>
    <w:rsid w:val="0083203D"/>
    <w:rsid w:val="008327BE"/>
    <w:rsid w:val="008328B2"/>
    <w:rsid w:val="00832C1A"/>
    <w:rsid w:val="00833396"/>
    <w:rsid w:val="0083354D"/>
    <w:rsid w:val="00833A0A"/>
    <w:rsid w:val="00833D33"/>
    <w:rsid w:val="008343E8"/>
    <w:rsid w:val="00834C0D"/>
    <w:rsid w:val="00835514"/>
    <w:rsid w:val="008363A4"/>
    <w:rsid w:val="00836403"/>
    <w:rsid w:val="00836563"/>
    <w:rsid w:val="0083661E"/>
    <w:rsid w:val="00836759"/>
    <w:rsid w:val="00836C46"/>
    <w:rsid w:val="0083732C"/>
    <w:rsid w:val="008376AB"/>
    <w:rsid w:val="00837D1B"/>
    <w:rsid w:val="00837F1E"/>
    <w:rsid w:val="00840EBB"/>
    <w:rsid w:val="00841052"/>
    <w:rsid w:val="008416D6"/>
    <w:rsid w:val="00841840"/>
    <w:rsid w:val="0084210F"/>
    <w:rsid w:val="00842160"/>
    <w:rsid w:val="00842244"/>
    <w:rsid w:val="0084280A"/>
    <w:rsid w:val="0084299B"/>
    <w:rsid w:val="00842C8F"/>
    <w:rsid w:val="00842D49"/>
    <w:rsid w:val="008431AE"/>
    <w:rsid w:val="008434F4"/>
    <w:rsid w:val="008435DB"/>
    <w:rsid w:val="008436F7"/>
    <w:rsid w:val="00843AB0"/>
    <w:rsid w:val="00843B66"/>
    <w:rsid w:val="00843C5C"/>
    <w:rsid w:val="008444B0"/>
    <w:rsid w:val="00844619"/>
    <w:rsid w:val="0084461E"/>
    <w:rsid w:val="00844B03"/>
    <w:rsid w:val="0084504B"/>
    <w:rsid w:val="008456D9"/>
    <w:rsid w:val="0084571A"/>
    <w:rsid w:val="00845A3F"/>
    <w:rsid w:val="00845D3F"/>
    <w:rsid w:val="00845DCA"/>
    <w:rsid w:val="00845EF4"/>
    <w:rsid w:val="00845FAF"/>
    <w:rsid w:val="00846200"/>
    <w:rsid w:val="008463FF"/>
    <w:rsid w:val="0084641B"/>
    <w:rsid w:val="0084665B"/>
    <w:rsid w:val="00846966"/>
    <w:rsid w:val="008469B1"/>
    <w:rsid w:val="0085003A"/>
    <w:rsid w:val="008502AF"/>
    <w:rsid w:val="00850638"/>
    <w:rsid w:val="00851CCD"/>
    <w:rsid w:val="00851F17"/>
    <w:rsid w:val="008524E8"/>
    <w:rsid w:val="008525BF"/>
    <w:rsid w:val="0085291E"/>
    <w:rsid w:val="00852C4B"/>
    <w:rsid w:val="008530E1"/>
    <w:rsid w:val="0085391C"/>
    <w:rsid w:val="00853D2F"/>
    <w:rsid w:val="00853E22"/>
    <w:rsid w:val="00853E5F"/>
    <w:rsid w:val="00854714"/>
    <w:rsid w:val="00854918"/>
    <w:rsid w:val="0085491E"/>
    <w:rsid w:val="00854AB9"/>
    <w:rsid w:val="00854E5D"/>
    <w:rsid w:val="008551BE"/>
    <w:rsid w:val="008552D6"/>
    <w:rsid w:val="00855483"/>
    <w:rsid w:val="008555B3"/>
    <w:rsid w:val="00855694"/>
    <w:rsid w:val="00855BD1"/>
    <w:rsid w:val="0085631C"/>
    <w:rsid w:val="0085654E"/>
    <w:rsid w:val="0085655A"/>
    <w:rsid w:val="0085656F"/>
    <w:rsid w:val="00856744"/>
    <w:rsid w:val="008568BE"/>
    <w:rsid w:val="0085723D"/>
    <w:rsid w:val="008573A3"/>
    <w:rsid w:val="008574A0"/>
    <w:rsid w:val="00857851"/>
    <w:rsid w:val="00857AB0"/>
    <w:rsid w:val="008602F0"/>
    <w:rsid w:val="00860765"/>
    <w:rsid w:val="00860D87"/>
    <w:rsid w:val="00860EFA"/>
    <w:rsid w:val="008610FE"/>
    <w:rsid w:val="00861201"/>
    <w:rsid w:val="008617F3"/>
    <w:rsid w:val="00861A3B"/>
    <w:rsid w:val="00861DB0"/>
    <w:rsid w:val="00862034"/>
    <w:rsid w:val="00862118"/>
    <w:rsid w:val="0086296C"/>
    <w:rsid w:val="00862A31"/>
    <w:rsid w:val="00862D5B"/>
    <w:rsid w:val="00863261"/>
    <w:rsid w:val="00864639"/>
    <w:rsid w:val="00864881"/>
    <w:rsid w:val="008649A8"/>
    <w:rsid w:val="00864A05"/>
    <w:rsid w:val="00864E93"/>
    <w:rsid w:val="00865743"/>
    <w:rsid w:val="00865755"/>
    <w:rsid w:val="008660ED"/>
    <w:rsid w:val="008663EB"/>
    <w:rsid w:val="008663F2"/>
    <w:rsid w:val="0086656A"/>
    <w:rsid w:val="008665CF"/>
    <w:rsid w:val="00866738"/>
    <w:rsid w:val="0086698F"/>
    <w:rsid w:val="00866C02"/>
    <w:rsid w:val="00867307"/>
    <w:rsid w:val="008673F0"/>
    <w:rsid w:val="00867620"/>
    <w:rsid w:val="00867BB5"/>
    <w:rsid w:val="00867F5D"/>
    <w:rsid w:val="008703FF"/>
    <w:rsid w:val="00870474"/>
    <w:rsid w:val="00870763"/>
    <w:rsid w:val="0087078A"/>
    <w:rsid w:val="00870881"/>
    <w:rsid w:val="00870B15"/>
    <w:rsid w:val="00870B4F"/>
    <w:rsid w:val="0087125A"/>
    <w:rsid w:val="00871650"/>
    <w:rsid w:val="008717BA"/>
    <w:rsid w:val="00871A15"/>
    <w:rsid w:val="00872355"/>
    <w:rsid w:val="0087236F"/>
    <w:rsid w:val="00872CB5"/>
    <w:rsid w:val="00872D1C"/>
    <w:rsid w:val="008731C5"/>
    <w:rsid w:val="00873628"/>
    <w:rsid w:val="008738A0"/>
    <w:rsid w:val="00873D67"/>
    <w:rsid w:val="00873EED"/>
    <w:rsid w:val="00874044"/>
    <w:rsid w:val="008740CE"/>
    <w:rsid w:val="00874AEA"/>
    <w:rsid w:val="00874C62"/>
    <w:rsid w:val="00874C6D"/>
    <w:rsid w:val="008751B7"/>
    <w:rsid w:val="008752D5"/>
    <w:rsid w:val="0087532D"/>
    <w:rsid w:val="00875B0E"/>
    <w:rsid w:val="00875CFB"/>
    <w:rsid w:val="00875EAF"/>
    <w:rsid w:val="00875ED5"/>
    <w:rsid w:val="00876055"/>
    <w:rsid w:val="00876217"/>
    <w:rsid w:val="008762B7"/>
    <w:rsid w:val="00876CA0"/>
    <w:rsid w:val="00876E0A"/>
    <w:rsid w:val="008770CF"/>
    <w:rsid w:val="00877372"/>
    <w:rsid w:val="008777DB"/>
    <w:rsid w:val="00877870"/>
    <w:rsid w:val="00877BE6"/>
    <w:rsid w:val="00877FD1"/>
    <w:rsid w:val="008807AE"/>
    <w:rsid w:val="0088094C"/>
    <w:rsid w:val="00880B59"/>
    <w:rsid w:val="00880B5D"/>
    <w:rsid w:val="00880BAA"/>
    <w:rsid w:val="00880C14"/>
    <w:rsid w:val="00880C5E"/>
    <w:rsid w:val="00880CFC"/>
    <w:rsid w:val="0088142A"/>
    <w:rsid w:val="00881788"/>
    <w:rsid w:val="00881A83"/>
    <w:rsid w:val="008820F4"/>
    <w:rsid w:val="008823A3"/>
    <w:rsid w:val="0088256B"/>
    <w:rsid w:val="00882603"/>
    <w:rsid w:val="008827A7"/>
    <w:rsid w:val="008828C6"/>
    <w:rsid w:val="008828FB"/>
    <w:rsid w:val="0088305F"/>
    <w:rsid w:val="00883080"/>
    <w:rsid w:val="00883786"/>
    <w:rsid w:val="00883915"/>
    <w:rsid w:val="00883C70"/>
    <w:rsid w:val="00883E2B"/>
    <w:rsid w:val="00883FD1"/>
    <w:rsid w:val="008847E4"/>
    <w:rsid w:val="00884B82"/>
    <w:rsid w:val="00884F48"/>
    <w:rsid w:val="008855CC"/>
    <w:rsid w:val="008856BE"/>
    <w:rsid w:val="00885CF3"/>
    <w:rsid w:val="00885D48"/>
    <w:rsid w:val="00885FFC"/>
    <w:rsid w:val="008864FB"/>
    <w:rsid w:val="00886664"/>
    <w:rsid w:val="008866A2"/>
    <w:rsid w:val="008867EF"/>
    <w:rsid w:val="0088732A"/>
    <w:rsid w:val="00887401"/>
    <w:rsid w:val="008876C8"/>
    <w:rsid w:val="008904B8"/>
    <w:rsid w:val="0089060C"/>
    <w:rsid w:val="00890638"/>
    <w:rsid w:val="00890825"/>
    <w:rsid w:val="00890898"/>
    <w:rsid w:val="00890A42"/>
    <w:rsid w:val="00890E7D"/>
    <w:rsid w:val="008910DD"/>
    <w:rsid w:val="00891337"/>
    <w:rsid w:val="008918BC"/>
    <w:rsid w:val="00891DCD"/>
    <w:rsid w:val="008924AD"/>
    <w:rsid w:val="00892532"/>
    <w:rsid w:val="008927DE"/>
    <w:rsid w:val="00892EBC"/>
    <w:rsid w:val="0089305C"/>
    <w:rsid w:val="0089369A"/>
    <w:rsid w:val="008943CE"/>
    <w:rsid w:val="0089471B"/>
    <w:rsid w:val="008947F5"/>
    <w:rsid w:val="008948AD"/>
    <w:rsid w:val="00894BA6"/>
    <w:rsid w:val="00894C91"/>
    <w:rsid w:val="00894D8D"/>
    <w:rsid w:val="00894EC8"/>
    <w:rsid w:val="00894F94"/>
    <w:rsid w:val="008955B7"/>
    <w:rsid w:val="008955DE"/>
    <w:rsid w:val="008956F8"/>
    <w:rsid w:val="00896078"/>
    <w:rsid w:val="008962F3"/>
    <w:rsid w:val="008966F1"/>
    <w:rsid w:val="00896A21"/>
    <w:rsid w:val="008972E3"/>
    <w:rsid w:val="0089751D"/>
    <w:rsid w:val="008A00D7"/>
    <w:rsid w:val="008A0293"/>
    <w:rsid w:val="008A0975"/>
    <w:rsid w:val="008A0CE3"/>
    <w:rsid w:val="008A1064"/>
    <w:rsid w:val="008A108D"/>
    <w:rsid w:val="008A1771"/>
    <w:rsid w:val="008A19F3"/>
    <w:rsid w:val="008A1ACA"/>
    <w:rsid w:val="008A1F7C"/>
    <w:rsid w:val="008A2274"/>
    <w:rsid w:val="008A228F"/>
    <w:rsid w:val="008A2301"/>
    <w:rsid w:val="008A297F"/>
    <w:rsid w:val="008A299E"/>
    <w:rsid w:val="008A2D98"/>
    <w:rsid w:val="008A308B"/>
    <w:rsid w:val="008A337C"/>
    <w:rsid w:val="008A3887"/>
    <w:rsid w:val="008A3B8C"/>
    <w:rsid w:val="008A44E1"/>
    <w:rsid w:val="008A4506"/>
    <w:rsid w:val="008A45B8"/>
    <w:rsid w:val="008A5F85"/>
    <w:rsid w:val="008A6515"/>
    <w:rsid w:val="008A6540"/>
    <w:rsid w:val="008A658E"/>
    <w:rsid w:val="008A68D1"/>
    <w:rsid w:val="008A6C7F"/>
    <w:rsid w:val="008A6E52"/>
    <w:rsid w:val="008A6F3F"/>
    <w:rsid w:val="008A6FA8"/>
    <w:rsid w:val="008A7115"/>
    <w:rsid w:val="008A735F"/>
    <w:rsid w:val="008A7927"/>
    <w:rsid w:val="008A7A0C"/>
    <w:rsid w:val="008A7B44"/>
    <w:rsid w:val="008A7B7E"/>
    <w:rsid w:val="008A7E9D"/>
    <w:rsid w:val="008B0A8F"/>
    <w:rsid w:val="008B0CE2"/>
    <w:rsid w:val="008B1464"/>
    <w:rsid w:val="008B15D8"/>
    <w:rsid w:val="008B17A0"/>
    <w:rsid w:val="008B192E"/>
    <w:rsid w:val="008B1D8F"/>
    <w:rsid w:val="008B22E8"/>
    <w:rsid w:val="008B2AAF"/>
    <w:rsid w:val="008B335B"/>
    <w:rsid w:val="008B33A7"/>
    <w:rsid w:val="008B3468"/>
    <w:rsid w:val="008B3569"/>
    <w:rsid w:val="008B3B5E"/>
    <w:rsid w:val="008B3D30"/>
    <w:rsid w:val="008B3E08"/>
    <w:rsid w:val="008B3F6E"/>
    <w:rsid w:val="008B4CFE"/>
    <w:rsid w:val="008B5202"/>
    <w:rsid w:val="008B55E5"/>
    <w:rsid w:val="008B5868"/>
    <w:rsid w:val="008B58B8"/>
    <w:rsid w:val="008B58F8"/>
    <w:rsid w:val="008B5E4E"/>
    <w:rsid w:val="008B5F68"/>
    <w:rsid w:val="008B625F"/>
    <w:rsid w:val="008B68E4"/>
    <w:rsid w:val="008B6CDC"/>
    <w:rsid w:val="008B7225"/>
    <w:rsid w:val="008B7528"/>
    <w:rsid w:val="008B7B4B"/>
    <w:rsid w:val="008B7BA5"/>
    <w:rsid w:val="008C0406"/>
    <w:rsid w:val="008C05C3"/>
    <w:rsid w:val="008C0877"/>
    <w:rsid w:val="008C0B86"/>
    <w:rsid w:val="008C0F27"/>
    <w:rsid w:val="008C1196"/>
    <w:rsid w:val="008C14BF"/>
    <w:rsid w:val="008C1577"/>
    <w:rsid w:val="008C1A88"/>
    <w:rsid w:val="008C1AE2"/>
    <w:rsid w:val="008C1B1B"/>
    <w:rsid w:val="008C1B5D"/>
    <w:rsid w:val="008C1F7C"/>
    <w:rsid w:val="008C20AE"/>
    <w:rsid w:val="008C27CE"/>
    <w:rsid w:val="008C2832"/>
    <w:rsid w:val="008C2F55"/>
    <w:rsid w:val="008C30CF"/>
    <w:rsid w:val="008C30DD"/>
    <w:rsid w:val="008C3364"/>
    <w:rsid w:val="008C3373"/>
    <w:rsid w:val="008C3392"/>
    <w:rsid w:val="008C369D"/>
    <w:rsid w:val="008C4763"/>
    <w:rsid w:val="008C48CF"/>
    <w:rsid w:val="008C4A18"/>
    <w:rsid w:val="008C4B91"/>
    <w:rsid w:val="008C501E"/>
    <w:rsid w:val="008C577D"/>
    <w:rsid w:val="008C5BE0"/>
    <w:rsid w:val="008C5CB5"/>
    <w:rsid w:val="008C5E4E"/>
    <w:rsid w:val="008C626F"/>
    <w:rsid w:val="008C6321"/>
    <w:rsid w:val="008C677D"/>
    <w:rsid w:val="008C684A"/>
    <w:rsid w:val="008C698C"/>
    <w:rsid w:val="008C6E0A"/>
    <w:rsid w:val="008C757D"/>
    <w:rsid w:val="008C7820"/>
    <w:rsid w:val="008C7A58"/>
    <w:rsid w:val="008D00D2"/>
    <w:rsid w:val="008D030B"/>
    <w:rsid w:val="008D1AB3"/>
    <w:rsid w:val="008D21DE"/>
    <w:rsid w:val="008D22CA"/>
    <w:rsid w:val="008D2843"/>
    <w:rsid w:val="008D2E90"/>
    <w:rsid w:val="008D351A"/>
    <w:rsid w:val="008D395A"/>
    <w:rsid w:val="008D3A27"/>
    <w:rsid w:val="008D3BD7"/>
    <w:rsid w:val="008D3CA5"/>
    <w:rsid w:val="008D416C"/>
    <w:rsid w:val="008D42B1"/>
    <w:rsid w:val="008D4D59"/>
    <w:rsid w:val="008D5B8B"/>
    <w:rsid w:val="008D5E84"/>
    <w:rsid w:val="008D5FB8"/>
    <w:rsid w:val="008D5FF3"/>
    <w:rsid w:val="008D6312"/>
    <w:rsid w:val="008D6B31"/>
    <w:rsid w:val="008D7030"/>
    <w:rsid w:val="008D746D"/>
    <w:rsid w:val="008D74A2"/>
    <w:rsid w:val="008D799E"/>
    <w:rsid w:val="008D7A16"/>
    <w:rsid w:val="008D7A1D"/>
    <w:rsid w:val="008D7A28"/>
    <w:rsid w:val="008D7A8C"/>
    <w:rsid w:val="008D7B00"/>
    <w:rsid w:val="008E0517"/>
    <w:rsid w:val="008E0766"/>
    <w:rsid w:val="008E0F18"/>
    <w:rsid w:val="008E1A1B"/>
    <w:rsid w:val="008E1AE2"/>
    <w:rsid w:val="008E1CD0"/>
    <w:rsid w:val="008E2386"/>
    <w:rsid w:val="008E25A7"/>
    <w:rsid w:val="008E2689"/>
    <w:rsid w:val="008E2EAD"/>
    <w:rsid w:val="008E304D"/>
    <w:rsid w:val="008E33A1"/>
    <w:rsid w:val="008E3703"/>
    <w:rsid w:val="008E370A"/>
    <w:rsid w:val="008E3BA0"/>
    <w:rsid w:val="008E3E46"/>
    <w:rsid w:val="008E4092"/>
    <w:rsid w:val="008E4B12"/>
    <w:rsid w:val="008E4F8F"/>
    <w:rsid w:val="008E50A0"/>
    <w:rsid w:val="008E5147"/>
    <w:rsid w:val="008E5740"/>
    <w:rsid w:val="008E5BF6"/>
    <w:rsid w:val="008E5F98"/>
    <w:rsid w:val="008E677C"/>
    <w:rsid w:val="008E68B1"/>
    <w:rsid w:val="008E6A8F"/>
    <w:rsid w:val="008E7049"/>
    <w:rsid w:val="008E70C3"/>
    <w:rsid w:val="008E7419"/>
    <w:rsid w:val="008E7C06"/>
    <w:rsid w:val="008E7C09"/>
    <w:rsid w:val="008F01DF"/>
    <w:rsid w:val="008F022F"/>
    <w:rsid w:val="008F02F9"/>
    <w:rsid w:val="008F039D"/>
    <w:rsid w:val="008F04B0"/>
    <w:rsid w:val="008F0934"/>
    <w:rsid w:val="008F0A73"/>
    <w:rsid w:val="008F11C8"/>
    <w:rsid w:val="008F1232"/>
    <w:rsid w:val="008F1521"/>
    <w:rsid w:val="008F2195"/>
    <w:rsid w:val="008F284F"/>
    <w:rsid w:val="008F29A1"/>
    <w:rsid w:val="008F2AB2"/>
    <w:rsid w:val="008F30BE"/>
    <w:rsid w:val="008F321C"/>
    <w:rsid w:val="008F3730"/>
    <w:rsid w:val="008F3974"/>
    <w:rsid w:val="008F3DF3"/>
    <w:rsid w:val="008F4153"/>
    <w:rsid w:val="008F41E1"/>
    <w:rsid w:val="008F4656"/>
    <w:rsid w:val="008F4EDC"/>
    <w:rsid w:val="008F54DA"/>
    <w:rsid w:val="008F569F"/>
    <w:rsid w:val="008F62E0"/>
    <w:rsid w:val="008F6638"/>
    <w:rsid w:val="008F66E7"/>
    <w:rsid w:val="008F68A8"/>
    <w:rsid w:val="008F76A3"/>
    <w:rsid w:val="00900394"/>
    <w:rsid w:val="00900B1E"/>
    <w:rsid w:val="00900C2C"/>
    <w:rsid w:val="00900FCD"/>
    <w:rsid w:val="00901193"/>
    <w:rsid w:val="0090125D"/>
    <w:rsid w:val="00901A64"/>
    <w:rsid w:val="00901ABE"/>
    <w:rsid w:val="00901DF5"/>
    <w:rsid w:val="00902C3F"/>
    <w:rsid w:val="0090300F"/>
    <w:rsid w:val="009032F3"/>
    <w:rsid w:val="00903588"/>
    <w:rsid w:val="009039F1"/>
    <w:rsid w:val="00903B7D"/>
    <w:rsid w:val="00903DE5"/>
    <w:rsid w:val="009041E2"/>
    <w:rsid w:val="00904498"/>
    <w:rsid w:val="00904C80"/>
    <w:rsid w:val="00904EB9"/>
    <w:rsid w:val="00905176"/>
    <w:rsid w:val="0090550A"/>
    <w:rsid w:val="009057D9"/>
    <w:rsid w:val="009057E2"/>
    <w:rsid w:val="00905971"/>
    <w:rsid w:val="00905F33"/>
    <w:rsid w:val="00905FCC"/>
    <w:rsid w:val="009060B1"/>
    <w:rsid w:val="009061FE"/>
    <w:rsid w:val="009062E9"/>
    <w:rsid w:val="00906BDB"/>
    <w:rsid w:val="00906FB7"/>
    <w:rsid w:val="00907107"/>
    <w:rsid w:val="00907463"/>
    <w:rsid w:val="0090773E"/>
    <w:rsid w:val="00907D11"/>
    <w:rsid w:val="0091082C"/>
    <w:rsid w:val="0091097D"/>
    <w:rsid w:val="00910EAA"/>
    <w:rsid w:val="00910F5F"/>
    <w:rsid w:val="009115A3"/>
    <w:rsid w:val="0091168C"/>
    <w:rsid w:val="009117ED"/>
    <w:rsid w:val="00911864"/>
    <w:rsid w:val="00911933"/>
    <w:rsid w:val="00912454"/>
    <w:rsid w:val="009125F6"/>
    <w:rsid w:val="00912637"/>
    <w:rsid w:val="009129F1"/>
    <w:rsid w:val="00913182"/>
    <w:rsid w:val="00913ACC"/>
    <w:rsid w:val="00913BEB"/>
    <w:rsid w:val="00913E30"/>
    <w:rsid w:val="00914317"/>
    <w:rsid w:val="00914EEE"/>
    <w:rsid w:val="009150D4"/>
    <w:rsid w:val="009152C6"/>
    <w:rsid w:val="00915E90"/>
    <w:rsid w:val="00916768"/>
    <w:rsid w:val="00916DF2"/>
    <w:rsid w:val="00916F3D"/>
    <w:rsid w:val="00917010"/>
    <w:rsid w:val="009170E4"/>
    <w:rsid w:val="00917691"/>
    <w:rsid w:val="00917B70"/>
    <w:rsid w:val="0092027C"/>
    <w:rsid w:val="00920965"/>
    <w:rsid w:val="00920ABD"/>
    <w:rsid w:val="00920F25"/>
    <w:rsid w:val="00921171"/>
    <w:rsid w:val="009216B6"/>
    <w:rsid w:val="00922A53"/>
    <w:rsid w:val="00922D7D"/>
    <w:rsid w:val="00922E39"/>
    <w:rsid w:val="0092307C"/>
    <w:rsid w:val="009231D3"/>
    <w:rsid w:val="00923333"/>
    <w:rsid w:val="0092344C"/>
    <w:rsid w:val="0092387F"/>
    <w:rsid w:val="00923885"/>
    <w:rsid w:val="009238F9"/>
    <w:rsid w:val="00923E84"/>
    <w:rsid w:val="009240AB"/>
    <w:rsid w:val="009244F7"/>
    <w:rsid w:val="00924945"/>
    <w:rsid w:val="00924D28"/>
    <w:rsid w:val="00924D62"/>
    <w:rsid w:val="00925262"/>
    <w:rsid w:val="0092555D"/>
    <w:rsid w:val="00925643"/>
    <w:rsid w:val="0092593F"/>
    <w:rsid w:val="009259F3"/>
    <w:rsid w:val="009260B9"/>
    <w:rsid w:val="009267AB"/>
    <w:rsid w:val="009269C8"/>
    <w:rsid w:val="00927315"/>
    <w:rsid w:val="00927630"/>
    <w:rsid w:val="00927D5F"/>
    <w:rsid w:val="00930098"/>
    <w:rsid w:val="00930C08"/>
    <w:rsid w:val="00930D8E"/>
    <w:rsid w:val="0093102A"/>
    <w:rsid w:val="00931072"/>
    <w:rsid w:val="00931764"/>
    <w:rsid w:val="00931814"/>
    <w:rsid w:val="00931C11"/>
    <w:rsid w:val="0093219B"/>
    <w:rsid w:val="009322D3"/>
    <w:rsid w:val="009326A6"/>
    <w:rsid w:val="009329CD"/>
    <w:rsid w:val="00932D7B"/>
    <w:rsid w:val="00932E57"/>
    <w:rsid w:val="009332D3"/>
    <w:rsid w:val="0093388F"/>
    <w:rsid w:val="00933948"/>
    <w:rsid w:val="00933AAF"/>
    <w:rsid w:val="00933FD7"/>
    <w:rsid w:val="0093401D"/>
    <w:rsid w:val="009341DB"/>
    <w:rsid w:val="0093429F"/>
    <w:rsid w:val="009346D0"/>
    <w:rsid w:val="00934A7C"/>
    <w:rsid w:val="00935100"/>
    <w:rsid w:val="00935328"/>
    <w:rsid w:val="00935401"/>
    <w:rsid w:val="009358D0"/>
    <w:rsid w:val="00935AA3"/>
    <w:rsid w:val="00936213"/>
    <w:rsid w:val="009362CC"/>
    <w:rsid w:val="0093662D"/>
    <w:rsid w:val="00936B4D"/>
    <w:rsid w:val="00936BBD"/>
    <w:rsid w:val="00936C2E"/>
    <w:rsid w:val="00936D85"/>
    <w:rsid w:val="00937240"/>
    <w:rsid w:val="009373D9"/>
    <w:rsid w:val="009374B5"/>
    <w:rsid w:val="0093751A"/>
    <w:rsid w:val="009377F9"/>
    <w:rsid w:val="00937D72"/>
    <w:rsid w:val="009403CB"/>
    <w:rsid w:val="00940E5B"/>
    <w:rsid w:val="00940EE5"/>
    <w:rsid w:val="00941445"/>
    <w:rsid w:val="00941662"/>
    <w:rsid w:val="00941A30"/>
    <w:rsid w:val="00941C85"/>
    <w:rsid w:val="009422CF"/>
    <w:rsid w:val="009427FE"/>
    <w:rsid w:val="00942B70"/>
    <w:rsid w:val="00942F02"/>
    <w:rsid w:val="009437EC"/>
    <w:rsid w:val="00943843"/>
    <w:rsid w:val="00943F90"/>
    <w:rsid w:val="00944092"/>
    <w:rsid w:val="009450D2"/>
    <w:rsid w:val="009454D3"/>
    <w:rsid w:val="009458C8"/>
    <w:rsid w:val="00945A99"/>
    <w:rsid w:val="00945FC3"/>
    <w:rsid w:val="00945FDF"/>
    <w:rsid w:val="00946299"/>
    <w:rsid w:val="0094638F"/>
    <w:rsid w:val="009466A4"/>
    <w:rsid w:val="00946F06"/>
    <w:rsid w:val="00946F37"/>
    <w:rsid w:val="00947096"/>
    <w:rsid w:val="00947330"/>
    <w:rsid w:val="00947865"/>
    <w:rsid w:val="00947B4E"/>
    <w:rsid w:val="00947DA9"/>
    <w:rsid w:val="009503DA"/>
    <w:rsid w:val="00950BAE"/>
    <w:rsid w:val="009511EF"/>
    <w:rsid w:val="009516EB"/>
    <w:rsid w:val="0095177B"/>
    <w:rsid w:val="00951CAA"/>
    <w:rsid w:val="00951CD5"/>
    <w:rsid w:val="00951F69"/>
    <w:rsid w:val="009522A1"/>
    <w:rsid w:val="00952462"/>
    <w:rsid w:val="0095311B"/>
    <w:rsid w:val="00953951"/>
    <w:rsid w:val="00953D24"/>
    <w:rsid w:val="00954497"/>
    <w:rsid w:val="00955021"/>
    <w:rsid w:val="0095508A"/>
    <w:rsid w:val="00955123"/>
    <w:rsid w:val="00955124"/>
    <w:rsid w:val="00955671"/>
    <w:rsid w:val="009556FD"/>
    <w:rsid w:val="009557AA"/>
    <w:rsid w:val="00955ADC"/>
    <w:rsid w:val="00955B70"/>
    <w:rsid w:val="00955C34"/>
    <w:rsid w:val="009562A0"/>
    <w:rsid w:val="0095662D"/>
    <w:rsid w:val="00956F70"/>
    <w:rsid w:val="00956FC5"/>
    <w:rsid w:val="0095741F"/>
    <w:rsid w:val="00957702"/>
    <w:rsid w:val="00957769"/>
    <w:rsid w:val="00957BAF"/>
    <w:rsid w:val="00957E32"/>
    <w:rsid w:val="00957FD4"/>
    <w:rsid w:val="0096026D"/>
    <w:rsid w:val="0096086B"/>
    <w:rsid w:val="00960BCD"/>
    <w:rsid w:val="00960D54"/>
    <w:rsid w:val="00960F07"/>
    <w:rsid w:val="00960FEE"/>
    <w:rsid w:val="00961084"/>
    <w:rsid w:val="009615E5"/>
    <w:rsid w:val="009615E6"/>
    <w:rsid w:val="0096190C"/>
    <w:rsid w:val="009619D7"/>
    <w:rsid w:val="00961BF7"/>
    <w:rsid w:val="00961C02"/>
    <w:rsid w:val="00961D34"/>
    <w:rsid w:val="00962117"/>
    <w:rsid w:val="009624DD"/>
    <w:rsid w:val="00962F4F"/>
    <w:rsid w:val="009630F6"/>
    <w:rsid w:val="0096318D"/>
    <w:rsid w:val="0096365C"/>
    <w:rsid w:val="0096434D"/>
    <w:rsid w:val="009643C6"/>
    <w:rsid w:val="009647B8"/>
    <w:rsid w:val="00964BAA"/>
    <w:rsid w:val="0096539F"/>
    <w:rsid w:val="0096573D"/>
    <w:rsid w:val="0096597E"/>
    <w:rsid w:val="00966416"/>
    <w:rsid w:val="0096654A"/>
    <w:rsid w:val="00966C7E"/>
    <w:rsid w:val="009670AB"/>
    <w:rsid w:val="00967635"/>
    <w:rsid w:val="00967927"/>
    <w:rsid w:val="0096796F"/>
    <w:rsid w:val="00967A0C"/>
    <w:rsid w:val="00967CED"/>
    <w:rsid w:val="009706A0"/>
    <w:rsid w:val="00970EC3"/>
    <w:rsid w:val="009714D8"/>
    <w:rsid w:val="00971726"/>
    <w:rsid w:val="00971802"/>
    <w:rsid w:val="009719B5"/>
    <w:rsid w:val="00971D6F"/>
    <w:rsid w:val="00972196"/>
    <w:rsid w:val="00972412"/>
    <w:rsid w:val="009726A7"/>
    <w:rsid w:val="00972DD8"/>
    <w:rsid w:val="00972F01"/>
    <w:rsid w:val="00973A24"/>
    <w:rsid w:val="00973B91"/>
    <w:rsid w:val="00973BE7"/>
    <w:rsid w:val="00973EE1"/>
    <w:rsid w:val="009744EE"/>
    <w:rsid w:val="00974518"/>
    <w:rsid w:val="0097494A"/>
    <w:rsid w:val="00974995"/>
    <w:rsid w:val="00974AEA"/>
    <w:rsid w:val="00974C66"/>
    <w:rsid w:val="00974D06"/>
    <w:rsid w:val="00974E24"/>
    <w:rsid w:val="0097500A"/>
    <w:rsid w:val="009753F0"/>
    <w:rsid w:val="00975994"/>
    <w:rsid w:val="00975A2D"/>
    <w:rsid w:val="00975FC3"/>
    <w:rsid w:val="009762C3"/>
    <w:rsid w:val="00977496"/>
    <w:rsid w:val="009775C7"/>
    <w:rsid w:val="009775E6"/>
    <w:rsid w:val="0097785F"/>
    <w:rsid w:val="00977923"/>
    <w:rsid w:val="00977B13"/>
    <w:rsid w:val="00977E03"/>
    <w:rsid w:val="00980148"/>
    <w:rsid w:val="009803E1"/>
    <w:rsid w:val="009809FC"/>
    <w:rsid w:val="00980BB4"/>
    <w:rsid w:val="00981668"/>
    <w:rsid w:val="00981B80"/>
    <w:rsid w:val="00981D63"/>
    <w:rsid w:val="00981E1A"/>
    <w:rsid w:val="0098244A"/>
    <w:rsid w:val="00982691"/>
    <w:rsid w:val="0098299E"/>
    <w:rsid w:val="00982AA4"/>
    <w:rsid w:val="00982C0A"/>
    <w:rsid w:val="00982C68"/>
    <w:rsid w:val="00982E58"/>
    <w:rsid w:val="00982FBA"/>
    <w:rsid w:val="00983518"/>
    <w:rsid w:val="00983763"/>
    <w:rsid w:val="00983C2E"/>
    <w:rsid w:val="00984496"/>
    <w:rsid w:val="0098460C"/>
    <w:rsid w:val="0098487C"/>
    <w:rsid w:val="00984930"/>
    <w:rsid w:val="00984C2B"/>
    <w:rsid w:val="00984E02"/>
    <w:rsid w:val="00984FFB"/>
    <w:rsid w:val="009850EA"/>
    <w:rsid w:val="009851D2"/>
    <w:rsid w:val="009856C9"/>
    <w:rsid w:val="009857B3"/>
    <w:rsid w:val="00985B1A"/>
    <w:rsid w:val="00985B24"/>
    <w:rsid w:val="00985E6B"/>
    <w:rsid w:val="00985F02"/>
    <w:rsid w:val="00986267"/>
    <w:rsid w:val="00986435"/>
    <w:rsid w:val="00986C25"/>
    <w:rsid w:val="00986E45"/>
    <w:rsid w:val="009870F4"/>
    <w:rsid w:val="0098713B"/>
    <w:rsid w:val="00987198"/>
    <w:rsid w:val="00987239"/>
    <w:rsid w:val="00987798"/>
    <w:rsid w:val="0098786F"/>
    <w:rsid w:val="0098799E"/>
    <w:rsid w:val="00987BBA"/>
    <w:rsid w:val="0099024A"/>
    <w:rsid w:val="00990312"/>
    <w:rsid w:val="0099046E"/>
    <w:rsid w:val="009905F1"/>
    <w:rsid w:val="00990A83"/>
    <w:rsid w:val="00991024"/>
    <w:rsid w:val="009918AA"/>
    <w:rsid w:val="00991CB2"/>
    <w:rsid w:val="00991D73"/>
    <w:rsid w:val="00991EB1"/>
    <w:rsid w:val="00991EFB"/>
    <w:rsid w:val="0099249B"/>
    <w:rsid w:val="00992766"/>
    <w:rsid w:val="00992960"/>
    <w:rsid w:val="00992CAE"/>
    <w:rsid w:val="00992CD0"/>
    <w:rsid w:val="00992CF1"/>
    <w:rsid w:val="00992FDA"/>
    <w:rsid w:val="00993209"/>
    <w:rsid w:val="00993265"/>
    <w:rsid w:val="00993472"/>
    <w:rsid w:val="00993DFA"/>
    <w:rsid w:val="00993E22"/>
    <w:rsid w:val="00994471"/>
    <w:rsid w:val="00994E73"/>
    <w:rsid w:val="00994E84"/>
    <w:rsid w:val="00995EA6"/>
    <w:rsid w:val="0099603C"/>
    <w:rsid w:val="00996B6E"/>
    <w:rsid w:val="009972A4"/>
    <w:rsid w:val="00997759"/>
    <w:rsid w:val="00997A7C"/>
    <w:rsid w:val="00997C03"/>
    <w:rsid w:val="00997E0C"/>
    <w:rsid w:val="00997E70"/>
    <w:rsid w:val="009A174E"/>
    <w:rsid w:val="009A193C"/>
    <w:rsid w:val="009A1AD6"/>
    <w:rsid w:val="009A1C72"/>
    <w:rsid w:val="009A1DFB"/>
    <w:rsid w:val="009A1E61"/>
    <w:rsid w:val="009A20DC"/>
    <w:rsid w:val="009A2286"/>
    <w:rsid w:val="009A25F3"/>
    <w:rsid w:val="009A260C"/>
    <w:rsid w:val="009A293A"/>
    <w:rsid w:val="009A3154"/>
    <w:rsid w:val="009A341F"/>
    <w:rsid w:val="009A34E5"/>
    <w:rsid w:val="009A389D"/>
    <w:rsid w:val="009A3BFF"/>
    <w:rsid w:val="009A3C74"/>
    <w:rsid w:val="009A4229"/>
    <w:rsid w:val="009A4BA5"/>
    <w:rsid w:val="009A4F94"/>
    <w:rsid w:val="009A505C"/>
    <w:rsid w:val="009A51FA"/>
    <w:rsid w:val="009A54FF"/>
    <w:rsid w:val="009A5F9F"/>
    <w:rsid w:val="009A60DA"/>
    <w:rsid w:val="009A614F"/>
    <w:rsid w:val="009A623F"/>
    <w:rsid w:val="009A647E"/>
    <w:rsid w:val="009A6621"/>
    <w:rsid w:val="009A6947"/>
    <w:rsid w:val="009A72B7"/>
    <w:rsid w:val="009A79D2"/>
    <w:rsid w:val="009A7BFF"/>
    <w:rsid w:val="009A7FF4"/>
    <w:rsid w:val="009B067C"/>
    <w:rsid w:val="009B084D"/>
    <w:rsid w:val="009B085E"/>
    <w:rsid w:val="009B13A0"/>
    <w:rsid w:val="009B1DF0"/>
    <w:rsid w:val="009B26E3"/>
    <w:rsid w:val="009B286F"/>
    <w:rsid w:val="009B2C8D"/>
    <w:rsid w:val="009B2F08"/>
    <w:rsid w:val="009B3379"/>
    <w:rsid w:val="009B337A"/>
    <w:rsid w:val="009B356B"/>
    <w:rsid w:val="009B371B"/>
    <w:rsid w:val="009B392C"/>
    <w:rsid w:val="009B4B46"/>
    <w:rsid w:val="009B563A"/>
    <w:rsid w:val="009B582D"/>
    <w:rsid w:val="009B5DA0"/>
    <w:rsid w:val="009B60E1"/>
    <w:rsid w:val="009B6252"/>
    <w:rsid w:val="009B6A59"/>
    <w:rsid w:val="009B71E8"/>
    <w:rsid w:val="009B72F0"/>
    <w:rsid w:val="009B7C08"/>
    <w:rsid w:val="009B7CBC"/>
    <w:rsid w:val="009B7DFF"/>
    <w:rsid w:val="009C0E68"/>
    <w:rsid w:val="009C0F77"/>
    <w:rsid w:val="009C12C5"/>
    <w:rsid w:val="009C1627"/>
    <w:rsid w:val="009C1A64"/>
    <w:rsid w:val="009C1CD8"/>
    <w:rsid w:val="009C1DD1"/>
    <w:rsid w:val="009C213D"/>
    <w:rsid w:val="009C2257"/>
    <w:rsid w:val="009C264C"/>
    <w:rsid w:val="009C2A60"/>
    <w:rsid w:val="009C2E47"/>
    <w:rsid w:val="009C32CB"/>
    <w:rsid w:val="009C335E"/>
    <w:rsid w:val="009C36F3"/>
    <w:rsid w:val="009C37A0"/>
    <w:rsid w:val="009C41D8"/>
    <w:rsid w:val="009C4397"/>
    <w:rsid w:val="009C44AB"/>
    <w:rsid w:val="009C44C5"/>
    <w:rsid w:val="009C468E"/>
    <w:rsid w:val="009C46A5"/>
    <w:rsid w:val="009C4704"/>
    <w:rsid w:val="009C48C9"/>
    <w:rsid w:val="009C4904"/>
    <w:rsid w:val="009C4D56"/>
    <w:rsid w:val="009C7A93"/>
    <w:rsid w:val="009D052A"/>
    <w:rsid w:val="009D0980"/>
    <w:rsid w:val="009D09F0"/>
    <w:rsid w:val="009D0C36"/>
    <w:rsid w:val="009D1413"/>
    <w:rsid w:val="009D1699"/>
    <w:rsid w:val="009D28AD"/>
    <w:rsid w:val="009D28F9"/>
    <w:rsid w:val="009D2A6C"/>
    <w:rsid w:val="009D348E"/>
    <w:rsid w:val="009D4010"/>
    <w:rsid w:val="009D4682"/>
    <w:rsid w:val="009D4A03"/>
    <w:rsid w:val="009D4FEE"/>
    <w:rsid w:val="009D5082"/>
    <w:rsid w:val="009D50D1"/>
    <w:rsid w:val="009D560A"/>
    <w:rsid w:val="009D5A67"/>
    <w:rsid w:val="009D5C3E"/>
    <w:rsid w:val="009D5C70"/>
    <w:rsid w:val="009D6CD6"/>
    <w:rsid w:val="009D710A"/>
    <w:rsid w:val="009D726A"/>
    <w:rsid w:val="009D72EC"/>
    <w:rsid w:val="009D74BC"/>
    <w:rsid w:val="009D753A"/>
    <w:rsid w:val="009D776A"/>
    <w:rsid w:val="009D77C3"/>
    <w:rsid w:val="009D7904"/>
    <w:rsid w:val="009D7C07"/>
    <w:rsid w:val="009E0CAE"/>
    <w:rsid w:val="009E269C"/>
    <w:rsid w:val="009E2750"/>
    <w:rsid w:val="009E27B4"/>
    <w:rsid w:val="009E2B37"/>
    <w:rsid w:val="009E2F89"/>
    <w:rsid w:val="009E36BA"/>
    <w:rsid w:val="009E40E3"/>
    <w:rsid w:val="009E41F3"/>
    <w:rsid w:val="009E42F7"/>
    <w:rsid w:val="009E4BD3"/>
    <w:rsid w:val="009E4CC9"/>
    <w:rsid w:val="009E53C6"/>
    <w:rsid w:val="009E575F"/>
    <w:rsid w:val="009E6107"/>
    <w:rsid w:val="009E649B"/>
    <w:rsid w:val="009E6B01"/>
    <w:rsid w:val="009E6CF1"/>
    <w:rsid w:val="009E6E5C"/>
    <w:rsid w:val="009E72FB"/>
    <w:rsid w:val="009E7E3F"/>
    <w:rsid w:val="009F0FD6"/>
    <w:rsid w:val="009F12CA"/>
    <w:rsid w:val="009F1734"/>
    <w:rsid w:val="009F18AC"/>
    <w:rsid w:val="009F2420"/>
    <w:rsid w:val="009F3002"/>
    <w:rsid w:val="009F31F4"/>
    <w:rsid w:val="009F33ED"/>
    <w:rsid w:val="009F35BB"/>
    <w:rsid w:val="009F36A8"/>
    <w:rsid w:val="009F4D03"/>
    <w:rsid w:val="009F5279"/>
    <w:rsid w:val="009F551C"/>
    <w:rsid w:val="009F592F"/>
    <w:rsid w:val="009F5E07"/>
    <w:rsid w:val="009F5E5D"/>
    <w:rsid w:val="009F5E8D"/>
    <w:rsid w:val="009F6044"/>
    <w:rsid w:val="009F62FA"/>
    <w:rsid w:val="009F66D4"/>
    <w:rsid w:val="009F6A3E"/>
    <w:rsid w:val="009F73FD"/>
    <w:rsid w:val="009F764A"/>
    <w:rsid w:val="009F7725"/>
    <w:rsid w:val="009F77A2"/>
    <w:rsid w:val="009F7CF5"/>
    <w:rsid w:val="009F7D31"/>
    <w:rsid w:val="009F7F37"/>
    <w:rsid w:val="00A008B6"/>
    <w:rsid w:val="00A00F54"/>
    <w:rsid w:val="00A014E1"/>
    <w:rsid w:val="00A01528"/>
    <w:rsid w:val="00A0155A"/>
    <w:rsid w:val="00A01571"/>
    <w:rsid w:val="00A018E7"/>
    <w:rsid w:val="00A01E6F"/>
    <w:rsid w:val="00A02234"/>
    <w:rsid w:val="00A02710"/>
    <w:rsid w:val="00A02B6E"/>
    <w:rsid w:val="00A02FE6"/>
    <w:rsid w:val="00A0358E"/>
    <w:rsid w:val="00A03998"/>
    <w:rsid w:val="00A03AAC"/>
    <w:rsid w:val="00A03BAF"/>
    <w:rsid w:val="00A03DF1"/>
    <w:rsid w:val="00A03DF5"/>
    <w:rsid w:val="00A03F9C"/>
    <w:rsid w:val="00A043DE"/>
    <w:rsid w:val="00A0466D"/>
    <w:rsid w:val="00A047C6"/>
    <w:rsid w:val="00A0532F"/>
    <w:rsid w:val="00A0578F"/>
    <w:rsid w:val="00A058D9"/>
    <w:rsid w:val="00A05C76"/>
    <w:rsid w:val="00A061A0"/>
    <w:rsid w:val="00A06A84"/>
    <w:rsid w:val="00A06C04"/>
    <w:rsid w:val="00A06C7A"/>
    <w:rsid w:val="00A06D49"/>
    <w:rsid w:val="00A074E5"/>
    <w:rsid w:val="00A075B8"/>
    <w:rsid w:val="00A07987"/>
    <w:rsid w:val="00A10167"/>
    <w:rsid w:val="00A10216"/>
    <w:rsid w:val="00A10626"/>
    <w:rsid w:val="00A108BA"/>
    <w:rsid w:val="00A10CAD"/>
    <w:rsid w:val="00A10F2D"/>
    <w:rsid w:val="00A10F86"/>
    <w:rsid w:val="00A110E9"/>
    <w:rsid w:val="00A110EF"/>
    <w:rsid w:val="00A112B6"/>
    <w:rsid w:val="00A119AD"/>
    <w:rsid w:val="00A1200D"/>
    <w:rsid w:val="00A122CF"/>
    <w:rsid w:val="00A123C5"/>
    <w:rsid w:val="00A123DF"/>
    <w:rsid w:val="00A1291F"/>
    <w:rsid w:val="00A12C1B"/>
    <w:rsid w:val="00A12ECD"/>
    <w:rsid w:val="00A13012"/>
    <w:rsid w:val="00A13127"/>
    <w:rsid w:val="00A13133"/>
    <w:rsid w:val="00A13153"/>
    <w:rsid w:val="00A133AA"/>
    <w:rsid w:val="00A1387C"/>
    <w:rsid w:val="00A13A12"/>
    <w:rsid w:val="00A13AE3"/>
    <w:rsid w:val="00A13E57"/>
    <w:rsid w:val="00A13EAB"/>
    <w:rsid w:val="00A13F38"/>
    <w:rsid w:val="00A14669"/>
    <w:rsid w:val="00A1494D"/>
    <w:rsid w:val="00A14B22"/>
    <w:rsid w:val="00A14CE0"/>
    <w:rsid w:val="00A15056"/>
    <w:rsid w:val="00A15098"/>
    <w:rsid w:val="00A150BB"/>
    <w:rsid w:val="00A15244"/>
    <w:rsid w:val="00A153C5"/>
    <w:rsid w:val="00A15BB4"/>
    <w:rsid w:val="00A16018"/>
    <w:rsid w:val="00A160F0"/>
    <w:rsid w:val="00A16713"/>
    <w:rsid w:val="00A168AD"/>
    <w:rsid w:val="00A16B30"/>
    <w:rsid w:val="00A16BE4"/>
    <w:rsid w:val="00A16ECC"/>
    <w:rsid w:val="00A16EF0"/>
    <w:rsid w:val="00A1731E"/>
    <w:rsid w:val="00A17AAF"/>
    <w:rsid w:val="00A17FEB"/>
    <w:rsid w:val="00A200F8"/>
    <w:rsid w:val="00A2014E"/>
    <w:rsid w:val="00A20652"/>
    <w:rsid w:val="00A20EFA"/>
    <w:rsid w:val="00A2132D"/>
    <w:rsid w:val="00A220DC"/>
    <w:rsid w:val="00A226C5"/>
    <w:rsid w:val="00A22979"/>
    <w:rsid w:val="00A22A2E"/>
    <w:rsid w:val="00A22CB8"/>
    <w:rsid w:val="00A22D49"/>
    <w:rsid w:val="00A230BC"/>
    <w:rsid w:val="00A230CD"/>
    <w:rsid w:val="00A23A35"/>
    <w:rsid w:val="00A23B2B"/>
    <w:rsid w:val="00A23E61"/>
    <w:rsid w:val="00A24B3F"/>
    <w:rsid w:val="00A24D7C"/>
    <w:rsid w:val="00A25280"/>
    <w:rsid w:val="00A25828"/>
    <w:rsid w:val="00A25891"/>
    <w:rsid w:val="00A25D04"/>
    <w:rsid w:val="00A25F58"/>
    <w:rsid w:val="00A26307"/>
    <w:rsid w:val="00A263C6"/>
    <w:rsid w:val="00A2657B"/>
    <w:rsid w:val="00A26998"/>
    <w:rsid w:val="00A269CF"/>
    <w:rsid w:val="00A26D24"/>
    <w:rsid w:val="00A27021"/>
    <w:rsid w:val="00A2742D"/>
    <w:rsid w:val="00A278C0"/>
    <w:rsid w:val="00A27AEF"/>
    <w:rsid w:val="00A27BA7"/>
    <w:rsid w:val="00A27C6A"/>
    <w:rsid w:val="00A30316"/>
    <w:rsid w:val="00A303CB"/>
    <w:rsid w:val="00A303F6"/>
    <w:rsid w:val="00A30596"/>
    <w:rsid w:val="00A3065C"/>
    <w:rsid w:val="00A306BD"/>
    <w:rsid w:val="00A309A5"/>
    <w:rsid w:val="00A309C8"/>
    <w:rsid w:val="00A314DD"/>
    <w:rsid w:val="00A31B1F"/>
    <w:rsid w:val="00A31F4C"/>
    <w:rsid w:val="00A321C6"/>
    <w:rsid w:val="00A32AD4"/>
    <w:rsid w:val="00A3302D"/>
    <w:rsid w:val="00A33529"/>
    <w:rsid w:val="00A3357A"/>
    <w:rsid w:val="00A33BE7"/>
    <w:rsid w:val="00A33C4B"/>
    <w:rsid w:val="00A33F59"/>
    <w:rsid w:val="00A3467B"/>
    <w:rsid w:val="00A346DD"/>
    <w:rsid w:val="00A34912"/>
    <w:rsid w:val="00A34FF9"/>
    <w:rsid w:val="00A3560E"/>
    <w:rsid w:val="00A3576D"/>
    <w:rsid w:val="00A359A1"/>
    <w:rsid w:val="00A36317"/>
    <w:rsid w:val="00A36909"/>
    <w:rsid w:val="00A36B95"/>
    <w:rsid w:val="00A3777A"/>
    <w:rsid w:val="00A37905"/>
    <w:rsid w:val="00A37B69"/>
    <w:rsid w:val="00A37F61"/>
    <w:rsid w:val="00A403C6"/>
    <w:rsid w:val="00A40861"/>
    <w:rsid w:val="00A40977"/>
    <w:rsid w:val="00A40A07"/>
    <w:rsid w:val="00A40F01"/>
    <w:rsid w:val="00A4125A"/>
    <w:rsid w:val="00A42390"/>
    <w:rsid w:val="00A4253C"/>
    <w:rsid w:val="00A42754"/>
    <w:rsid w:val="00A4282C"/>
    <w:rsid w:val="00A42F56"/>
    <w:rsid w:val="00A438B3"/>
    <w:rsid w:val="00A43AD7"/>
    <w:rsid w:val="00A43FB6"/>
    <w:rsid w:val="00A442BE"/>
    <w:rsid w:val="00A44550"/>
    <w:rsid w:val="00A44B67"/>
    <w:rsid w:val="00A44CEC"/>
    <w:rsid w:val="00A44EAA"/>
    <w:rsid w:val="00A44EAC"/>
    <w:rsid w:val="00A44EE1"/>
    <w:rsid w:val="00A455C9"/>
    <w:rsid w:val="00A45C23"/>
    <w:rsid w:val="00A46098"/>
    <w:rsid w:val="00A46150"/>
    <w:rsid w:val="00A462EE"/>
    <w:rsid w:val="00A46611"/>
    <w:rsid w:val="00A46946"/>
    <w:rsid w:val="00A46CEC"/>
    <w:rsid w:val="00A46DB8"/>
    <w:rsid w:val="00A46E1B"/>
    <w:rsid w:val="00A46F1D"/>
    <w:rsid w:val="00A47155"/>
    <w:rsid w:val="00A47310"/>
    <w:rsid w:val="00A474BF"/>
    <w:rsid w:val="00A47542"/>
    <w:rsid w:val="00A475A4"/>
    <w:rsid w:val="00A478B0"/>
    <w:rsid w:val="00A47A26"/>
    <w:rsid w:val="00A47A28"/>
    <w:rsid w:val="00A47A38"/>
    <w:rsid w:val="00A47F6F"/>
    <w:rsid w:val="00A50135"/>
    <w:rsid w:val="00A50579"/>
    <w:rsid w:val="00A5060E"/>
    <w:rsid w:val="00A5083C"/>
    <w:rsid w:val="00A50A3F"/>
    <w:rsid w:val="00A50CC8"/>
    <w:rsid w:val="00A50F88"/>
    <w:rsid w:val="00A51744"/>
    <w:rsid w:val="00A51B01"/>
    <w:rsid w:val="00A51CC9"/>
    <w:rsid w:val="00A51DC5"/>
    <w:rsid w:val="00A525F7"/>
    <w:rsid w:val="00A52B8F"/>
    <w:rsid w:val="00A52BDE"/>
    <w:rsid w:val="00A52D83"/>
    <w:rsid w:val="00A52E27"/>
    <w:rsid w:val="00A5313A"/>
    <w:rsid w:val="00A53412"/>
    <w:rsid w:val="00A537F4"/>
    <w:rsid w:val="00A53C37"/>
    <w:rsid w:val="00A5410B"/>
    <w:rsid w:val="00A54479"/>
    <w:rsid w:val="00A553F8"/>
    <w:rsid w:val="00A554EF"/>
    <w:rsid w:val="00A5557A"/>
    <w:rsid w:val="00A5573C"/>
    <w:rsid w:val="00A5586E"/>
    <w:rsid w:val="00A564F2"/>
    <w:rsid w:val="00A56ABF"/>
    <w:rsid w:val="00A56B5E"/>
    <w:rsid w:val="00A56D3A"/>
    <w:rsid w:val="00A57606"/>
    <w:rsid w:val="00A576FD"/>
    <w:rsid w:val="00A5775A"/>
    <w:rsid w:val="00A57927"/>
    <w:rsid w:val="00A5799D"/>
    <w:rsid w:val="00A57B1C"/>
    <w:rsid w:val="00A57B6F"/>
    <w:rsid w:val="00A6001D"/>
    <w:rsid w:val="00A605F7"/>
    <w:rsid w:val="00A606A9"/>
    <w:rsid w:val="00A60A03"/>
    <w:rsid w:val="00A60B78"/>
    <w:rsid w:val="00A60D85"/>
    <w:rsid w:val="00A610EE"/>
    <w:rsid w:val="00A61C84"/>
    <w:rsid w:val="00A61D31"/>
    <w:rsid w:val="00A62994"/>
    <w:rsid w:val="00A637CB"/>
    <w:rsid w:val="00A639D7"/>
    <w:rsid w:val="00A63DE4"/>
    <w:rsid w:val="00A63F18"/>
    <w:rsid w:val="00A63FA2"/>
    <w:rsid w:val="00A64725"/>
    <w:rsid w:val="00A647CC"/>
    <w:rsid w:val="00A64E1C"/>
    <w:rsid w:val="00A64FB3"/>
    <w:rsid w:val="00A65035"/>
    <w:rsid w:val="00A65245"/>
    <w:rsid w:val="00A65462"/>
    <w:rsid w:val="00A65888"/>
    <w:rsid w:val="00A65C98"/>
    <w:rsid w:val="00A65DC3"/>
    <w:rsid w:val="00A66463"/>
    <w:rsid w:val="00A664EE"/>
    <w:rsid w:val="00A66BCF"/>
    <w:rsid w:val="00A66D71"/>
    <w:rsid w:val="00A67207"/>
    <w:rsid w:val="00A6727B"/>
    <w:rsid w:val="00A6754C"/>
    <w:rsid w:val="00A700EF"/>
    <w:rsid w:val="00A701A5"/>
    <w:rsid w:val="00A70227"/>
    <w:rsid w:val="00A702A7"/>
    <w:rsid w:val="00A703AA"/>
    <w:rsid w:val="00A703E5"/>
    <w:rsid w:val="00A7130A"/>
    <w:rsid w:val="00A72492"/>
    <w:rsid w:val="00A72D3F"/>
    <w:rsid w:val="00A73136"/>
    <w:rsid w:val="00A73635"/>
    <w:rsid w:val="00A73C5F"/>
    <w:rsid w:val="00A73E4D"/>
    <w:rsid w:val="00A73F11"/>
    <w:rsid w:val="00A7416B"/>
    <w:rsid w:val="00A741DF"/>
    <w:rsid w:val="00A74245"/>
    <w:rsid w:val="00A74C39"/>
    <w:rsid w:val="00A75312"/>
    <w:rsid w:val="00A75868"/>
    <w:rsid w:val="00A75A30"/>
    <w:rsid w:val="00A75E66"/>
    <w:rsid w:val="00A76391"/>
    <w:rsid w:val="00A76666"/>
    <w:rsid w:val="00A76BCB"/>
    <w:rsid w:val="00A76E11"/>
    <w:rsid w:val="00A77605"/>
    <w:rsid w:val="00A7772E"/>
    <w:rsid w:val="00A77BBF"/>
    <w:rsid w:val="00A77EC1"/>
    <w:rsid w:val="00A77F9A"/>
    <w:rsid w:val="00A80043"/>
    <w:rsid w:val="00A80B27"/>
    <w:rsid w:val="00A80E20"/>
    <w:rsid w:val="00A80FB6"/>
    <w:rsid w:val="00A818EE"/>
    <w:rsid w:val="00A81E2A"/>
    <w:rsid w:val="00A8223F"/>
    <w:rsid w:val="00A82694"/>
    <w:rsid w:val="00A82A97"/>
    <w:rsid w:val="00A8339F"/>
    <w:rsid w:val="00A83A50"/>
    <w:rsid w:val="00A83A80"/>
    <w:rsid w:val="00A84014"/>
    <w:rsid w:val="00A8444F"/>
    <w:rsid w:val="00A8448A"/>
    <w:rsid w:val="00A844BE"/>
    <w:rsid w:val="00A846D6"/>
    <w:rsid w:val="00A84D81"/>
    <w:rsid w:val="00A85051"/>
    <w:rsid w:val="00A85428"/>
    <w:rsid w:val="00A860A9"/>
    <w:rsid w:val="00A864F4"/>
    <w:rsid w:val="00A86B88"/>
    <w:rsid w:val="00A86CE3"/>
    <w:rsid w:val="00A8700B"/>
    <w:rsid w:val="00A8716F"/>
    <w:rsid w:val="00A87194"/>
    <w:rsid w:val="00A875A4"/>
    <w:rsid w:val="00A876BA"/>
    <w:rsid w:val="00A879D6"/>
    <w:rsid w:val="00A87AF2"/>
    <w:rsid w:val="00A9001F"/>
    <w:rsid w:val="00A90702"/>
    <w:rsid w:val="00A90A08"/>
    <w:rsid w:val="00A912AC"/>
    <w:rsid w:val="00A914AC"/>
    <w:rsid w:val="00A91602"/>
    <w:rsid w:val="00A91D76"/>
    <w:rsid w:val="00A92B5F"/>
    <w:rsid w:val="00A93443"/>
    <w:rsid w:val="00A94175"/>
    <w:rsid w:val="00A941CA"/>
    <w:rsid w:val="00A941F4"/>
    <w:rsid w:val="00A94F9E"/>
    <w:rsid w:val="00A951A4"/>
    <w:rsid w:val="00A95538"/>
    <w:rsid w:val="00A9563B"/>
    <w:rsid w:val="00A95AB8"/>
    <w:rsid w:val="00A96032"/>
    <w:rsid w:val="00A96F41"/>
    <w:rsid w:val="00A97DDB"/>
    <w:rsid w:val="00AA006A"/>
    <w:rsid w:val="00AA0080"/>
    <w:rsid w:val="00AA00FA"/>
    <w:rsid w:val="00AA014E"/>
    <w:rsid w:val="00AA044F"/>
    <w:rsid w:val="00AA0600"/>
    <w:rsid w:val="00AA118D"/>
    <w:rsid w:val="00AA149F"/>
    <w:rsid w:val="00AA1561"/>
    <w:rsid w:val="00AA1CAC"/>
    <w:rsid w:val="00AA1E07"/>
    <w:rsid w:val="00AA2065"/>
    <w:rsid w:val="00AA20B8"/>
    <w:rsid w:val="00AA212C"/>
    <w:rsid w:val="00AA33DA"/>
    <w:rsid w:val="00AA34AE"/>
    <w:rsid w:val="00AA3622"/>
    <w:rsid w:val="00AA367C"/>
    <w:rsid w:val="00AA3849"/>
    <w:rsid w:val="00AA3B0A"/>
    <w:rsid w:val="00AA3F44"/>
    <w:rsid w:val="00AA4374"/>
    <w:rsid w:val="00AA58B0"/>
    <w:rsid w:val="00AA6053"/>
    <w:rsid w:val="00AA6389"/>
    <w:rsid w:val="00AA64E5"/>
    <w:rsid w:val="00AA686E"/>
    <w:rsid w:val="00AA6A3C"/>
    <w:rsid w:val="00AA6C06"/>
    <w:rsid w:val="00AA70A1"/>
    <w:rsid w:val="00AA762E"/>
    <w:rsid w:val="00AA7725"/>
    <w:rsid w:val="00AA7784"/>
    <w:rsid w:val="00AA77BD"/>
    <w:rsid w:val="00AA7D8D"/>
    <w:rsid w:val="00AA7DC2"/>
    <w:rsid w:val="00AB009D"/>
    <w:rsid w:val="00AB00A1"/>
    <w:rsid w:val="00AB099B"/>
    <w:rsid w:val="00AB0C65"/>
    <w:rsid w:val="00AB1094"/>
    <w:rsid w:val="00AB1454"/>
    <w:rsid w:val="00AB14F1"/>
    <w:rsid w:val="00AB1727"/>
    <w:rsid w:val="00AB1BD7"/>
    <w:rsid w:val="00AB1F2B"/>
    <w:rsid w:val="00AB2290"/>
    <w:rsid w:val="00AB2BE7"/>
    <w:rsid w:val="00AB2D59"/>
    <w:rsid w:val="00AB3133"/>
    <w:rsid w:val="00AB3895"/>
    <w:rsid w:val="00AB3A26"/>
    <w:rsid w:val="00AB4945"/>
    <w:rsid w:val="00AB4E9F"/>
    <w:rsid w:val="00AB5205"/>
    <w:rsid w:val="00AB6121"/>
    <w:rsid w:val="00AB62F8"/>
    <w:rsid w:val="00AB6F68"/>
    <w:rsid w:val="00AB70E8"/>
    <w:rsid w:val="00AC009C"/>
    <w:rsid w:val="00AC04E9"/>
    <w:rsid w:val="00AC08CB"/>
    <w:rsid w:val="00AC0C0A"/>
    <w:rsid w:val="00AC1167"/>
    <w:rsid w:val="00AC12CD"/>
    <w:rsid w:val="00AC1587"/>
    <w:rsid w:val="00AC1851"/>
    <w:rsid w:val="00AC1A43"/>
    <w:rsid w:val="00AC1B85"/>
    <w:rsid w:val="00AC1B99"/>
    <w:rsid w:val="00AC1C9A"/>
    <w:rsid w:val="00AC22AB"/>
    <w:rsid w:val="00AC2737"/>
    <w:rsid w:val="00AC2A01"/>
    <w:rsid w:val="00AC2B7E"/>
    <w:rsid w:val="00AC2D32"/>
    <w:rsid w:val="00AC2F43"/>
    <w:rsid w:val="00AC30EB"/>
    <w:rsid w:val="00AC32E6"/>
    <w:rsid w:val="00AC32F3"/>
    <w:rsid w:val="00AC337B"/>
    <w:rsid w:val="00AC37CB"/>
    <w:rsid w:val="00AC3B84"/>
    <w:rsid w:val="00AC3DFF"/>
    <w:rsid w:val="00AC43DF"/>
    <w:rsid w:val="00AC451C"/>
    <w:rsid w:val="00AC516D"/>
    <w:rsid w:val="00AC5AEE"/>
    <w:rsid w:val="00AC5C5B"/>
    <w:rsid w:val="00AC5F05"/>
    <w:rsid w:val="00AC62A8"/>
    <w:rsid w:val="00AC68EF"/>
    <w:rsid w:val="00AC6CE2"/>
    <w:rsid w:val="00AC6F29"/>
    <w:rsid w:val="00AC7250"/>
    <w:rsid w:val="00AC7409"/>
    <w:rsid w:val="00AC7AE1"/>
    <w:rsid w:val="00AC7C5D"/>
    <w:rsid w:val="00AD04AB"/>
    <w:rsid w:val="00AD04E8"/>
    <w:rsid w:val="00AD0AB0"/>
    <w:rsid w:val="00AD0D1E"/>
    <w:rsid w:val="00AD0D2B"/>
    <w:rsid w:val="00AD1007"/>
    <w:rsid w:val="00AD1316"/>
    <w:rsid w:val="00AD17D6"/>
    <w:rsid w:val="00AD1A67"/>
    <w:rsid w:val="00AD1B15"/>
    <w:rsid w:val="00AD1DD0"/>
    <w:rsid w:val="00AD1E09"/>
    <w:rsid w:val="00AD1E10"/>
    <w:rsid w:val="00AD2111"/>
    <w:rsid w:val="00AD2CBB"/>
    <w:rsid w:val="00AD2CE2"/>
    <w:rsid w:val="00AD2EF1"/>
    <w:rsid w:val="00AD383A"/>
    <w:rsid w:val="00AD3978"/>
    <w:rsid w:val="00AD3E3C"/>
    <w:rsid w:val="00AD43B2"/>
    <w:rsid w:val="00AD46ED"/>
    <w:rsid w:val="00AD4768"/>
    <w:rsid w:val="00AD48EF"/>
    <w:rsid w:val="00AD4BCC"/>
    <w:rsid w:val="00AD4F13"/>
    <w:rsid w:val="00AD55CB"/>
    <w:rsid w:val="00AD55D2"/>
    <w:rsid w:val="00AD5756"/>
    <w:rsid w:val="00AD5A55"/>
    <w:rsid w:val="00AD5A92"/>
    <w:rsid w:val="00AD5B7E"/>
    <w:rsid w:val="00AD5CBB"/>
    <w:rsid w:val="00AD5E21"/>
    <w:rsid w:val="00AD5EDF"/>
    <w:rsid w:val="00AD67F0"/>
    <w:rsid w:val="00AD68DD"/>
    <w:rsid w:val="00AD691D"/>
    <w:rsid w:val="00AD6EBB"/>
    <w:rsid w:val="00AD7144"/>
    <w:rsid w:val="00AD7329"/>
    <w:rsid w:val="00AD73ED"/>
    <w:rsid w:val="00AD7568"/>
    <w:rsid w:val="00AD757E"/>
    <w:rsid w:val="00AD7BF0"/>
    <w:rsid w:val="00AD7CEF"/>
    <w:rsid w:val="00AE02A2"/>
    <w:rsid w:val="00AE03CF"/>
    <w:rsid w:val="00AE0B11"/>
    <w:rsid w:val="00AE152F"/>
    <w:rsid w:val="00AE1781"/>
    <w:rsid w:val="00AE1959"/>
    <w:rsid w:val="00AE1BD7"/>
    <w:rsid w:val="00AE2266"/>
    <w:rsid w:val="00AE2767"/>
    <w:rsid w:val="00AE3036"/>
    <w:rsid w:val="00AE3042"/>
    <w:rsid w:val="00AE340B"/>
    <w:rsid w:val="00AE3B6B"/>
    <w:rsid w:val="00AE3BDB"/>
    <w:rsid w:val="00AE3C3E"/>
    <w:rsid w:val="00AE3E22"/>
    <w:rsid w:val="00AE3E7F"/>
    <w:rsid w:val="00AE3EC3"/>
    <w:rsid w:val="00AE41A0"/>
    <w:rsid w:val="00AE47EE"/>
    <w:rsid w:val="00AE4D1D"/>
    <w:rsid w:val="00AE4F91"/>
    <w:rsid w:val="00AE54C6"/>
    <w:rsid w:val="00AE5586"/>
    <w:rsid w:val="00AE5B4A"/>
    <w:rsid w:val="00AE5F52"/>
    <w:rsid w:val="00AE61EF"/>
    <w:rsid w:val="00AE6245"/>
    <w:rsid w:val="00AE6977"/>
    <w:rsid w:val="00AE6A72"/>
    <w:rsid w:val="00AE6EE4"/>
    <w:rsid w:val="00AE71DA"/>
    <w:rsid w:val="00AE776F"/>
    <w:rsid w:val="00AE7B93"/>
    <w:rsid w:val="00AE7D92"/>
    <w:rsid w:val="00AE7E12"/>
    <w:rsid w:val="00AE7FE4"/>
    <w:rsid w:val="00AF00A2"/>
    <w:rsid w:val="00AF0139"/>
    <w:rsid w:val="00AF02FD"/>
    <w:rsid w:val="00AF0411"/>
    <w:rsid w:val="00AF08E9"/>
    <w:rsid w:val="00AF0A66"/>
    <w:rsid w:val="00AF0BEB"/>
    <w:rsid w:val="00AF0F8E"/>
    <w:rsid w:val="00AF1020"/>
    <w:rsid w:val="00AF1238"/>
    <w:rsid w:val="00AF12C3"/>
    <w:rsid w:val="00AF16A2"/>
    <w:rsid w:val="00AF19B7"/>
    <w:rsid w:val="00AF1AC2"/>
    <w:rsid w:val="00AF1BF0"/>
    <w:rsid w:val="00AF20A2"/>
    <w:rsid w:val="00AF2607"/>
    <w:rsid w:val="00AF2C65"/>
    <w:rsid w:val="00AF30DA"/>
    <w:rsid w:val="00AF32CC"/>
    <w:rsid w:val="00AF32E5"/>
    <w:rsid w:val="00AF398B"/>
    <w:rsid w:val="00AF3E34"/>
    <w:rsid w:val="00AF3F59"/>
    <w:rsid w:val="00AF3F93"/>
    <w:rsid w:val="00AF40DE"/>
    <w:rsid w:val="00AF444E"/>
    <w:rsid w:val="00AF4503"/>
    <w:rsid w:val="00AF47DF"/>
    <w:rsid w:val="00AF5D96"/>
    <w:rsid w:val="00AF5F63"/>
    <w:rsid w:val="00AF6134"/>
    <w:rsid w:val="00AF6256"/>
    <w:rsid w:val="00AF658F"/>
    <w:rsid w:val="00AF6A85"/>
    <w:rsid w:val="00AF6AB2"/>
    <w:rsid w:val="00AF6DA9"/>
    <w:rsid w:val="00AF6DD7"/>
    <w:rsid w:val="00AF733D"/>
    <w:rsid w:val="00AF7343"/>
    <w:rsid w:val="00AF7B6E"/>
    <w:rsid w:val="00B00C4C"/>
    <w:rsid w:val="00B00CD5"/>
    <w:rsid w:val="00B00E7E"/>
    <w:rsid w:val="00B00E96"/>
    <w:rsid w:val="00B00F13"/>
    <w:rsid w:val="00B00FE9"/>
    <w:rsid w:val="00B017CC"/>
    <w:rsid w:val="00B018B9"/>
    <w:rsid w:val="00B01FE0"/>
    <w:rsid w:val="00B02115"/>
    <w:rsid w:val="00B023BD"/>
    <w:rsid w:val="00B02529"/>
    <w:rsid w:val="00B02538"/>
    <w:rsid w:val="00B02692"/>
    <w:rsid w:val="00B02719"/>
    <w:rsid w:val="00B02B17"/>
    <w:rsid w:val="00B031B5"/>
    <w:rsid w:val="00B0337D"/>
    <w:rsid w:val="00B03E87"/>
    <w:rsid w:val="00B03FFD"/>
    <w:rsid w:val="00B04235"/>
    <w:rsid w:val="00B043C1"/>
    <w:rsid w:val="00B0473F"/>
    <w:rsid w:val="00B04959"/>
    <w:rsid w:val="00B05121"/>
    <w:rsid w:val="00B054AB"/>
    <w:rsid w:val="00B0577B"/>
    <w:rsid w:val="00B05F8A"/>
    <w:rsid w:val="00B0605D"/>
    <w:rsid w:val="00B063E2"/>
    <w:rsid w:val="00B06841"/>
    <w:rsid w:val="00B06EDB"/>
    <w:rsid w:val="00B06F10"/>
    <w:rsid w:val="00B070C5"/>
    <w:rsid w:val="00B07331"/>
    <w:rsid w:val="00B07EF4"/>
    <w:rsid w:val="00B1023B"/>
    <w:rsid w:val="00B103F7"/>
    <w:rsid w:val="00B10419"/>
    <w:rsid w:val="00B10D08"/>
    <w:rsid w:val="00B10EED"/>
    <w:rsid w:val="00B11517"/>
    <w:rsid w:val="00B11693"/>
    <w:rsid w:val="00B11F0A"/>
    <w:rsid w:val="00B12111"/>
    <w:rsid w:val="00B122E7"/>
    <w:rsid w:val="00B127CC"/>
    <w:rsid w:val="00B128AE"/>
    <w:rsid w:val="00B12B0E"/>
    <w:rsid w:val="00B12B5D"/>
    <w:rsid w:val="00B12C8F"/>
    <w:rsid w:val="00B132E7"/>
    <w:rsid w:val="00B1353C"/>
    <w:rsid w:val="00B137B8"/>
    <w:rsid w:val="00B13E97"/>
    <w:rsid w:val="00B13FB6"/>
    <w:rsid w:val="00B140FC"/>
    <w:rsid w:val="00B1439F"/>
    <w:rsid w:val="00B14C56"/>
    <w:rsid w:val="00B14C77"/>
    <w:rsid w:val="00B14D76"/>
    <w:rsid w:val="00B14DCD"/>
    <w:rsid w:val="00B14F8D"/>
    <w:rsid w:val="00B14FE6"/>
    <w:rsid w:val="00B153B3"/>
    <w:rsid w:val="00B15420"/>
    <w:rsid w:val="00B1544D"/>
    <w:rsid w:val="00B157BD"/>
    <w:rsid w:val="00B15F44"/>
    <w:rsid w:val="00B16012"/>
    <w:rsid w:val="00B1638E"/>
    <w:rsid w:val="00B16548"/>
    <w:rsid w:val="00B16997"/>
    <w:rsid w:val="00B16FB1"/>
    <w:rsid w:val="00B17440"/>
    <w:rsid w:val="00B17820"/>
    <w:rsid w:val="00B178A8"/>
    <w:rsid w:val="00B17958"/>
    <w:rsid w:val="00B17F0A"/>
    <w:rsid w:val="00B17FEF"/>
    <w:rsid w:val="00B2019D"/>
    <w:rsid w:val="00B211E5"/>
    <w:rsid w:val="00B21D7D"/>
    <w:rsid w:val="00B2333C"/>
    <w:rsid w:val="00B23564"/>
    <w:rsid w:val="00B243A0"/>
    <w:rsid w:val="00B244B9"/>
    <w:rsid w:val="00B2456F"/>
    <w:rsid w:val="00B2469C"/>
    <w:rsid w:val="00B24D30"/>
    <w:rsid w:val="00B24DAE"/>
    <w:rsid w:val="00B25129"/>
    <w:rsid w:val="00B254AD"/>
    <w:rsid w:val="00B25A89"/>
    <w:rsid w:val="00B261CF"/>
    <w:rsid w:val="00B26205"/>
    <w:rsid w:val="00B26565"/>
    <w:rsid w:val="00B26784"/>
    <w:rsid w:val="00B2681A"/>
    <w:rsid w:val="00B274D2"/>
    <w:rsid w:val="00B27631"/>
    <w:rsid w:val="00B27853"/>
    <w:rsid w:val="00B278E3"/>
    <w:rsid w:val="00B27D7D"/>
    <w:rsid w:val="00B30028"/>
    <w:rsid w:val="00B305F0"/>
    <w:rsid w:val="00B30632"/>
    <w:rsid w:val="00B3066E"/>
    <w:rsid w:val="00B307DE"/>
    <w:rsid w:val="00B30901"/>
    <w:rsid w:val="00B30C5E"/>
    <w:rsid w:val="00B310FD"/>
    <w:rsid w:val="00B31176"/>
    <w:rsid w:val="00B31488"/>
    <w:rsid w:val="00B31940"/>
    <w:rsid w:val="00B31DC3"/>
    <w:rsid w:val="00B32455"/>
    <w:rsid w:val="00B324DC"/>
    <w:rsid w:val="00B325DD"/>
    <w:rsid w:val="00B32937"/>
    <w:rsid w:val="00B32A3E"/>
    <w:rsid w:val="00B32BE6"/>
    <w:rsid w:val="00B339C4"/>
    <w:rsid w:val="00B33C4C"/>
    <w:rsid w:val="00B33EDF"/>
    <w:rsid w:val="00B34124"/>
    <w:rsid w:val="00B34197"/>
    <w:rsid w:val="00B34469"/>
    <w:rsid w:val="00B34B5A"/>
    <w:rsid w:val="00B34C35"/>
    <w:rsid w:val="00B34C3D"/>
    <w:rsid w:val="00B34E04"/>
    <w:rsid w:val="00B34E2B"/>
    <w:rsid w:val="00B34EC0"/>
    <w:rsid w:val="00B352F6"/>
    <w:rsid w:val="00B3571C"/>
    <w:rsid w:val="00B35AE0"/>
    <w:rsid w:val="00B35D05"/>
    <w:rsid w:val="00B35D27"/>
    <w:rsid w:val="00B35FD1"/>
    <w:rsid w:val="00B35FF2"/>
    <w:rsid w:val="00B3612D"/>
    <w:rsid w:val="00B36516"/>
    <w:rsid w:val="00B366FB"/>
    <w:rsid w:val="00B36A58"/>
    <w:rsid w:val="00B37354"/>
    <w:rsid w:val="00B40E79"/>
    <w:rsid w:val="00B4181F"/>
    <w:rsid w:val="00B41973"/>
    <w:rsid w:val="00B41A4F"/>
    <w:rsid w:val="00B41C7F"/>
    <w:rsid w:val="00B41F6B"/>
    <w:rsid w:val="00B4215E"/>
    <w:rsid w:val="00B4242D"/>
    <w:rsid w:val="00B425C3"/>
    <w:rsid w:val="00B428BA"/>
    <w:rsid w:val="00B42CCD"/>
    <w:rsid w:val="00B42E1B"/>
    <w:rsid w:val="00B42E4C"/>
    <w:rsid w:val="00B4359A"/>
    <w:rsid w:val="00B4367F"/>
    <w:rsid w:val="00B43A83"/>
    <w:rsid w:val="00B43AF3"/>
    <w:rsid w:val="00B44123"/>
    <w:rsid w:val="00B443E3"/>
    <w:rsid w:val="00B4521A"/>
    <w:rsid w:val="00B46108"/>
    <w:rsid w:val="00B4610A"/>
    <w:rsid w:val="00B4655D"/>
    <w:rsid w:val="00B465E9"/>
    <w:rsid w:val="00B46AEB"/>
    <w:rsid w:val="00B46C56"/>
    <w:rsid w:val="00B46C85"/>
    <w:rsid w:val="00B46E4C"/>
    <w:rsid w:val="00B46F5D"/>
    <w:rsid w:val="00B46F7D"/>
    <w:rsid w:val="00B47135"/>
    <w:rsid w:val="00B47552"/>
    <w:rsid w:val="00B47865"/>
    <w:rsid w:val="00B5003D"/>
    <w:rsid w:val="00B50183"/>
    <w:rsid w:val="00B51419"/>
    <w:rsid w:val="00B514D7"/>
    <w:rsid w:val="00B514EF"/>
    <w:rsid w:val="00B51B74"/>
    <w:rsid w:val="00B51D71"/>
    <w:rsid w:val="00B520C2"/>
    <w:rsid w:val="00B52247"/>
    <w:rsid w:val="00B52252"/>
    <w:rsid w:val="00B529F8"/>
    <w:rsid w:val="00B52AF9"/>
    <w:rsid w:val="00B52FDE"/>
    <w:rsid w:val="00B53355"/>
    <w:rsid w:val="00B533A6"/>
    <w:rsid w:val="00B537A1"/>
    <w:rsid w:val="00B53C72"/>
    <w:rsid w:val="00B53CEF"/>
    <w:rsid w:val="00B54301"/>
    <w:rsid w:val="00B54359"/>
    <w:rsid w:val="00B5440F"/>
    <w:rsid w:val="00B544B1"/>
    <w:rsid w:val="00B54779"/>
    <w:rsid w:val="00B54DEE"/>
    <w:rsid w:val="00B54FC9"/>
    <w:rsid w:val="00B555ED"/>
    <w:rsid w:val="00B5580C"/>
    <w:rsid w:val="00B55DE0"/>
    <w:rsid w:val="00B561D7"/>
    <w:rsid w:val="00B56876"/>
    <w:rsid w:val="00B56943"/>
    <w:rsid w:val="00B56CF1"/>
    <w:rsid w:val="00B570A6"/>
    <w:rsid w:val="00B601EA"/>
    <w:rsid w:val="00B6037D"/>
    <w:rsid w:val="00B60BF7"/>
    <w:rsid w:val="00B619C2"/>
    <w:rsid w:val="00B61C8E"/>
    <w:rsid w:val="00B61E79"/>
    <w:rsid w:val="00B61F26"/>
    <w:rsid w:val="00B6203D"/>
    <w:rsid w:val="00B620E7"/>
    <w:rsid w:val="00B62644"/>
    <w:rsid w:val="00B62A7C"/>
    <w:rsid w:val="00B62DBF"/>
    <w:rsid w:val="00B6335A"/>
    <w:rsid w:val="00B635A4"/>
    <w:rsid w:val="00B63EA1"/>
    <w:rsid w:val="00B64004"/>
    <w:rsid w:val="00B649A2"/>
    <w:rsid w:val="00B649F9"/>
    <w:rsid w:val="00B650C2"/>
    <w:rsid w:val="00B6516A"/>
    <w:rsid w:val="00B65333"/>
    <w:rsid w:val="00B655B5"/>
    <w:rsid w:val="00B6580E"/>
    <w:rsid w:val="00B65A9C"/>
    <w:rsid w:val="00B6608C"/>
    <w:rsid w:val="00B660BF"/>
    <w:rsid w:val="00B66203"/>
    <w:rsid w:val="00B6635F"/>
    <w:rsid w:val="00B667E8"/>
    <w:rsid w:val="00B668A8"/>
    <w:rsid w:val="00B66996"/>
    <w:rsid w:val="00B672EA"/>
    <w:rsid w:val="00B673FC"/>
    <w:rsid w:val="00B67538"/>
    <w:rsid w:val="00B6753D"/>
    <w:rsid w:val="00B67F5D"/>
    <w:rsid w:val="00B70699"/>
    <w:rsid w:val="00B70759"/>
    <w:rsid w:val="00B70844"/>
    <w:rsid w:val="00B71507"/>
    <w:rsid w:val="00B7174B"/>
    <w:rsid w:val="00B7198E"/>
    <w:rsid w:val="00B71C79"/>
    <w:rsid w:val="00B71E31"/>
    <w:rsid w:val="00B7201F"/>
    <w:rsid w:val="00B7225F"/>
    <w:rsid w:val="00B72563"/>
    <w:rsid w:val="00B72648"/>
    <w:rsid w:val="00B72828"/>
    <w:rsid w:val="00B728C4"/>
    <w:rsid w:val="00B7290D"/>
    <w:rsid w:val="00B7322A"/>
    <w:rsid w:val="00B735D1"/>
    <w:rsid w:val="00B736F5"/>
    <w:rsid w:val="00B73793"/>
    <w:rsid w:val="00B73A28"/>
    <w:rsid w:val="00B73D27"/>
    <w:rsid w:val="00B73E81"/>
    <w:rsid w:val="00B740D8"/>
    <w:rsid w:val="00B7494F"/>
    <w:rsid w:val="00B74A01"/>
    <w:rsid w:val="00B74A3E"/>
    <w:rsid w:val="00B74A7A"/>
    <w:rsid w:val="00B74CE2"/>
    <w:rsid w:val="00B74EC4"/>
    <w:rsid w:val="00B74FCA"/>
    <w:rsid w:val="00B75208"/>
    <w:rsid w:val="00B75916"/>
    <w:rsid w:val="00B75A29"/>
    <w:rsid w:val="00B75A9C"/>
    <w:rsid w:val="00B76193"/>
    <w:rsid w:val="00B763EF"/>
    <w:rsid w:val="00B7657B"/>
    <w:rsid w:val="00B77E16"/>
    <w:rsid w:val="00B77EC7"/>
    <w:rsid w:val="00B802E1"/>
    <w:rsid w:val="00B806DD"/>
    <w:rsid w:val="00B8084D"/>
    <w:rsid w:val="00B8087D"/>
    <w:rsid w:val="00B80C2A"/>
    <w:rsid w:val="00B80CBD"/>
    <w:rsid w:val="00B80EAA"/>
    <w:rsid w:val="00B81071"/>
    <w:rsid w:val="00B813D5"/>
    <w:rsid w:val="00B8174F"/>
    <w:rsid w:val="00B81B08"/>
    <w:rsid w:val="00B81BD0"/>
    <w:rsid w:val="00B81F4F"/>
    <w:rsid w:val="00B8200C"/>
    <w:rsid w:val="00B824A3"/>
    <w:rsid w:val="00B82687"/>
    <w:rsid w:val="00B82920"/>
    <w:rsid w:val="00B83207"/>
    <w:rsid w:val="00B8321C"/>
    <w:rsid w:val="00B8370F"/>
    <w:rsid w:val="00B83727"/>
    <w:rsid w:val="00B84259"/>
    <w:rsid w:val="00B842A4"/>
    <w:rsid w:val="00B85368"/>
    <w:rsid w:val="00B85577"/>
    <w:rsid w:val="00B85EBA"/>
    <w:rsid w:val="00B85EE3"/>
    <w:rsid w:val="00B86161"/>
    <w:rsid w:val="00B86338"/>
    <w:rsid w:val="00B869A2"/>
    <w:rsid w:val="00B86D74"/>
    <w:rsid w:val="00B86D95"/>
    <w:rsid w:val="00B86DE1"/>
    <w:rsid w:val="00B87B46"/>
    <w:rsid w:val="00B87C59"/>
    <w:rsid w:val="00B87F5E"/>
    <w:rsid w:val="00B90481"/>
    <w:rsid w:val="00B90BF4"/>
    <w:rsid w:val="00B90D08"/>
    <w:rsid w:val="00B91091"/>
    <w:rsid w:val="00B91772"/>
    <w:rsid w:val="00B91A74"/>
    <w:rsid w:val="00B91B82"/>
    <w:rsid w:val="00B91F2F"/>
    <w:rsid w:val="00B91F34"/>
    <w:rsid w:val="00B9213A"/>
    <w:rsid w:val="00B922F0"/>
    <w:rsid w:val="00B92354"/>
    <w:rsid w:val="00B92566"/>
    <w:rsid w:val="00B92843"/>
    <w:rsid w:val="00B928B4"/>
    <w:rsid w:val="00B92911"/>
    <w:rsid w:val="00B92CB4"/>
    <w:rsid w:val="00B92EA7"/>
    <w:rsid w:val="00B933EC"/>
    <w:rsid w:val="00B935C1"/>
    <w:rsid w:val="00B93BDF"/>
    <w:rsid w:val="00B94024"/>
    <w:rsid w:val="00B94292"/>
    <w:rsid w:val="00B94762"/>
    <w:rsid w:val="00B9485B"/>
    <w:rsid w:val="00B9490A"/>
    <w:rsid w:val="00B9495B"/>
    <w:rsid w:val="00B94B0A"/>
    <w:rsid w:val="00B950D8"/>
    <w:rsid w:val="00B951CE"/>
    <w:rsid w:val="00B951EB"/>
    <w:rsid w:val="00B952E3"/>
    <w:rsid w:val="00B9540E"/>
    <w:rsid w:val="00B955A1"/>
    <w:rsid w:val="00B9595D"/>
    <w:rsid w:val="00B95D69"/>
    <w:rsid w:val="00B95DDC"/>
    <w:rsid w:val="00B95F9B"/>
    <w:rsid w:val="00B967EC"/>
    <w:rsid w:val="00B9715F"/>
    <w:rsid w:val="00B97239"/>
    <w:rsid w:val="00B9753C"/>
    <w:rsid w:val="00B97935"/>
    <w:rsid w:val="00B97D01"/>
    <w:rsid w:val="00BA0010"/>
    <w:rsid w:val="00BA058F"/>
    <w:rsid w:val="00BA061F"/>
    <w:rsid w:val="00BA089C"/>
    <w:rsid w:val="00BA097A"/>
    <w:rsid w:val="00BA0BFE"/>
    <w:rsid w:val="00BA0E9E"/>
    <w:rsid w:val="00BA1634"/>
    <w:rsid w:val="00BA17A3"/>
    <w:rsid w:val="00BA17CB"/>
    <w:rsid w:val="00BA184B"/>
    <w:rsid w:val="00BA1894"/>
    <w:rsid w:val="00BA19EE"/>
    <w:rsid w:val="00BA1B1D"/>
    <w:rsid w:val="00BA1E82"/>
    <w:rsid w:val="00BA213A"/>
    <w:rsid w:val="00BA21DB"/>
    <w:rsid w:val="00BA2557"/>
    <w:rsid w:val="00BA25F4"/>
    <w:rsid w:val="00BA26D5"/>
    <w:rsid w:val="00BA2A77"/>
    <w:rsid w:val="00BA34FE"/>
    <w:rsid w:val="00BA37C0"/>
    <w:rsid w:val="00BA3B3D"/>
    <w:rsid w:val="00BA43D6"/>
    <w:rsid w:val="00BA4618"/>
    <w:rsid w:val="00BA51F3"/>
    <w:rsid w:val="00BA58BF"/>
    <w:rsid w:val="00BA58F9"/>
    <w:rsid w:val="00BA60C9"/>
    <w:rsid w:val="00BA64F7"/>
    <w:rsid w:val="00BA66B2"/>
    <w:rsid w:val="00BA6AC7"/>
    <w:rsid w:val="00BA7C18"/>
    <w:rsid w:val="00BA7CC8"/>
    <w:rsid w:val="00BA7D47"/>
    <w:rsid w:val="00BA7ED4"/>
    <w:rsid w:val="00BB04A6"/>
    <w:rsid w:val="00BB07D7"/>
    <w:rsid w:val="00BB07E0"/>
    <w:rsid w:val="00BB08B0"/>
    <w:rsid w:val="00BB0B64"/>
    <w:rsid w:val="00BB0DCF"/>
    <w:rsid w:val="00BB0F9F"/>
    <w:rsid w:val="00BB16C6"/>
    <w:rsid w:val="00BB1851"/>
    <w:rsid w:val="00BB2581"/>
    <w:rsid w:val="00BB25AC"/>
    <w:rsid w:val="00BB291E"/>
    <w:rsid w:val="00BB2AE2"/>
    <w:rsid w:val="00BB2DA8"/>
    <w:rsid w:val="00BB36DE"/>
    <w:rsid w:val="00BB383A"/>
    <w:rsid w:val="00BB393A"/>
    <w:rsid w:val="00BB3BA4"/>
    <w:rsid w:val="00BB4613"/>
    <w:rsid w:val="00BB49C3"/>
    <w:rsid w:val="00BB4E1A"/>
    <w:rsid w:val="00BB4EDB"/>
    <w:rsid w:val="00BB5F01"/>
    <w:rsid w:val="00BB60A5"/>
    <w:rsid w:val="00BB6150"/>
    <w:rsid w:val="00BB793E"/>
    <w:rsid w:val="00BB7B3C"/>
    <w:rsid w:val="00BC02B9"/>
    <w:rsid w:val="00BC0336"/>
    <w:rsid w:val="00BC033F"/>
    <w:rsid w:val="00BC0433"/>
    <w:rsid w:val="00BC0D14"/>
    <w:rsid w:val="00BC0D4D"/>
    <w:rsid w:val="00BC1EA5"/>
    <w:rsid w:val="00BC1FCA"/>
    <w:rsid w:val="00BC2289"/>
    <w:rsid w:val="00BC2423"/>
    <w:rsid w:val="00BC2E90"/>
    <w:rsid w:val="00BC307C"/>
    <w:rsid w:val="00BC338E"/>
    <w:rsid w:val="00BC33D8"/>
    <w:rsid w:val="00BC3552"/>
    <w:rsid w:val="00BC3557"/>
    <w:rsid w:val="00BC3716"/>
    <w:rsid w:val="00BC432F"/>
    <w:rsid w:val="00BC4CC8"/>
    <w:rsid w:val="00BC4D3E"/>
    <w:rsid w:val="00BC50FD"/>
    <w:rsid w:val="00BC5338"/>
    <w:rsid w:val="00BC5731"/>
    <w:rsid w:val="00BC5B3E"/>
    <w:rsid w:val="00BC660B"/>
    <w:rsid w:val="00BC6E79"/>
    <w:rsid w:val="00BC716A"/>
    <w:rsid w:val="00BC71E8"/>
    <w:rsid w:val="00BC73B6"/>
    <w:rsid w:val="00BC759D"/>
    <w:rsid w:val="00BC7745"/>
    <w:rsid w:val="00BC78FF"/>
    <w:rsid w:val="00BC7AB6"/>
    <w:rsid w:val="00BC7EC5"/>
    <w:rsid w:val="00BD0408"/>
    <w:rsid w:val="00BD0770"/>
    <w:rsid w:val="00BD0886"/>
    <w:rsid w:val="00BD0977"/>
    <w:rsid w:val="00BD0D3E"/>
    <w:rsid w:val="00BD0FD5"/>
    <w:rsid w:val="00BD112F"/>
    <w:rsid w:val="00BD1202"/>
    <w:rsid w:val="00BD15CE"/>
    <w:rsid w:val="00BD17DF"/>
    <w:rsid w:val="00BD1D0A"/>
    <w:rsid w:val="00BD1E34"/>
    <w:rsid w:val="00BD1F43"/>
    <w:rsid w:val="00BD2319"/>
    <w:rsid w:val="00BD2355"/>
    <w:rsid w:val="00BD2487"/>
    <w:rsid w:val="00BD24DF"/>
    <w:rsid w:val="00BD27F8"/>
    <w:rsid w:val="00BD2818"/>
    <w:rsid w:val="00BD2CFE"/>
    <w:rsid w:val="00BD3048"/>
    <w:rsid w:val="00BD30B2"/>
    <w:rsid w:val="00BD32E9"/>
    <w:rsid w:val="00BD34B7"/>
    <w:rsid w:val="00BD36AF"/>
    <w:rsid w:val="00BD3A63"/>
    <w:rsid w:val="00BD3DC3"/>
    <w:rsid w:val="00BD3EB4"/>
    <w:rsid w:val="00BD3F2E"/>
    <w:rsid w:val="00BD3FEB"/>
    <w:rsid w:val="00BD4074"/>
    <w:rsid w:val="00BD4719"/>
    <w:rsid w:val="00BD4B09"/>
    <w:rsid w:val="00BD4BFC"/>
    <w:rsid w:val="00BD4CBD"/>
    <w:rsid w:val="00BD4CEC"/>
    <w:rsid w:val="00BD4F61"/>
    <w:rsid w:val="00BD5050"/>
    <w:rsid w:val="00BD50D0"/>
    <w:rsid w:val="00BD54ED"/>
    <w:rsid w:val="00BD58A3"/>
    <w:rsid w:val="00BD5A30"/>
    <w:rsid w:val="00BD5B00"/>
    <w:rsid w:val="00BD6745"/>
    <w:rsid w:val="00BD67DE"/>
    <w:rsid w:val="00BD684B"/>
    <w:rsid w:val="00BD6AC0"/>
    <w:rsid w:val="00BD6B22"/>
    <w:rsid w:val="00BD7112"/>
    <w:rsid w:val="00BD7295"/>
    <w:rsid w:val="00BD777C"/>
    <w:rsid w:val="00BD7869"/>
    <w:rsid w:val="00BD7ADC"/>
    <w:rsid w:val="00BD7DAB"/>
    <w:rsid w:val="00BD7FDF"/>
    <w:rsid w:val="00BE0225"/>
    <w:rsid w:val="00BE0251"/>
    <w:rsid w:val="00BE029A"/>
    <w:rsid w:val="00BE063D"/>
    <w:rsid w:val="00BE0820"/>
    <w:rsid w:val="00BE0964"/>
    <w:rsid w:val="00BE0D73"/>
    <w:rsid w:val="00BE0E22"/>
    <w:rsid w:val="00BE11EC"/>
    <w:rsid w:val="00BE1230"/>
    <w:rsid w:val="00BE1761"/>
    <w:rsid w:val="00BE21B7"/>
    <w:rsid w:val="00BE26B2"/>
    <w:rsid w:val="00BE2A2C"/>
    <w:rsid w:val="00BE32A5"/>
    <w:rsid w:val="00BE3414"/>
    <w:rsid w:val="00BE3893"/>
    <w:rsid w:val="00BE3A2F"/>
    <w:rsid w:val="00BE3E45"/>
    <w:rsid w:val="00BE3F28"/>
    <w:rsid w:val="00BE3F2B"/>
    <w:rsid w:val="00BE4240"/>
    <w:rsid w:val="00BE48B0"/>
    <w:rsid w:val="00BE4C36"/>
    <w:rsid w:val="00BE5078"/>
    <w:rsid w:val="00BE5150"/>
    <w:rsid w:val="00BE5310"/>
    <w:rsid w:val="00BE533A"/>
    <w:rsid w:val="00BE54A4"/>
    <w:rsid w:val="00BE569D"/>
    <w:rsid w:val="00BE5A42"/>
    <w:rsid w:val="00BE5EEC"/>
    <w:rsid w:val="00BE6589"/>
    <w:rsid w:val="00BE6B62"/>
    <w:rsid w:val="00BE6C5B"/>
    <w:rsid w:val="00BE6EF9"/>
    <w:rsid w:val="00BE6FC7"/>
    <w:rsid w:val="00BE73DF"/>
    <w:rsid w:val="00BE75C3"/>
    <w:rsid w:val="00BE774D"/>
    <w:rsid w:val="00BF05A8"/>
    <w:rsid w:val="00BF0643"/>
    <w:rsid w:val="00BF12A8"/>
    <w:rsid w:val="00BF1551"/>
    <w:rsid w:val="00BF16D0"/>
    <w:rsid w:val="00BF186E"/>
    <w:rsid w:val="00BF1CF7"/>
    <w:rsid w:val="00BF25EB"/>
    <w:rsid w:val="00BF264E"/>
    <w:rsid w:val="00BF270D"/>
    <w:rsid w:val="00BF2A6C"/>
    <w:rsid w:val="00BF35E2"/>
    <w:rsid w:val="00BF36B3"/>
    <w:rsid w:val="00BF3A91"/>
    <w:rsid w:val="00BF3BDA"/>
    <w:rsid w:val="00BF3EA8"/>
    <w:rsid w:val="00BF4567"/>
    <w:rsid w:val="00BF468F"/>
    <w:rsid w:val="00BF469C"/>
    <w:rsid w:val="00BF4F56"/>
    <w:rsid w:val="00BF51E1"/>
    <w:rsid w:val="00BF5464"/>
    <w:rsid w:val="00BF55B6"/>
    <w:rsid w:val="00BF5C23"/>
    <w:rsid w:val="00BF5F36"/>
    <w:rsid w:val="00BF670A"/>
    <w:rsid w:val="00BF6782"/>
    <w:rsid w:val="00BF7620"/>
    <w:rsid w:val="00BF7794"/>
    <w:rsid w:val="00BF792F"/>
    <w:rsid w:val="00BF7A2F"/>
    <w:rsid w:val="00C001EF"/>
    <w:rsid w:val="00C001FD"/>
    <w:rsid w:val="00C0038E"/>
    <w:rsid w:val="00C0045A"/>
    <w:rsid w:val="00C00927"/>
    <w:rsid w:val="00C00A14"/>
    <w:rsid w:val="00C00CFE"/>
    <w:rsid w:val="00C0168D"/>
    <w:rsid w:val="00C01D45"/>
    <w:rsid w:val="00C01EF6"/>
    <w:rsid w:val="00C0214B"/>
    <w:rsid w:val="00C02CEF"/>
    <w:rsid w:val="00C02E02"/>
    <w:rsid w:val="00C0305D"/>
    <w:rsid w:val="00C035AF"/>
    <w:rsid w:val="00C03625"/>
    <w:rsid w:val="00C0383E"/>
    <w:rsid w:val="00C03989"/>
    <w:rsid w:val="00C03B27"/>
    <w:rsid w:val="00C04230"/>
    <w:rsid w:val="00C0446E"/>
    <w:rsid w:val="00C045B2"/>
    <w:rsid w:val="00C04751"/>
    <w:rsid w:val="00C04958"/>
    <w:rsid w:val="00C049FB"/>
    <w:rsid w:val="00C04A14"/>
    <w:rsid w:val="00C05749"/>
    <w:rsid w:val="00C06174"/>
    <w:rsid w:val="00C06727"/>
    <w:rsid w:val="00C07B82"/>
    <w:rsid w:val="00C07DC0"/>
    <w:rsid w:val="00C07E20"/>
    <w:rsid w:val="00C10209"/>
    <w:rsid w:val="00C10293"/>
    <w:rsid w:val="00C10469"/>
    <w:rsid w:val="00C10583"/>
    <w:rsid w:val="00C10693"/>
    <w:rsid w:val="00C10A03"/>
    <w:rsid w:val="00C10C95"/>
    <w:rsid w:val="00C10D93"/>
    <w:rsid w:val="00C11059"/>
    <w:rsid w:val="00C1127F"/>
    <w:rsid w:val="00C1167F"/>
    <w:rsid w:val="00C1172E"/>
    <w:rsid w:val="00C117F0"/>
    <w:rsid w:val="00C11847"/>
    <w:rsid w:val="00C12162"/>
    <w:rsid w:val="00C1245A"/>
    <w:rsid w:val="00C127AC"/>
    <w:rsid w:val="00C129EF"/>
    <w:rsid w:val="00C12AB9"/>
    <w:rsid w:val="00C12EF1"/>
    <w:rsid w:val="00C13A5D"/>
    <w:rsid w:val="00C13A66"/>
    <w:rsid w:val="00C13AFF"/>
    <w:rsid w:val="00C14248"/>
    <w:rsid w:val="00C148D7"/>
    <w:rsid w:val="00C14970"/>
    <w:rsid w:val="00C15A11"/>
    <w:rsid w:val="00C15A30"/>
    <w:rsid w:val="00C15A3D"/>
    <w:rsid w:val="00C15EAF"/>
    <w:rsid w:val="00C15EB5"/>
    <w:rsid w:val="00C15F87"/>
    <w:rsid w:val="00C16112"/>
    <w:rsid w:val="00C1619D"/>
    <w:rsid w:val="00C162ED"/>
    <w:rsid w:val="00C16498"/>
    <w:rsid w:val="00C16995"/>
    <w:rsid w:val="00C17299"/>
    <w:rsid w:val="00C174AA"/>
    <w:rsid w:val="00C17A73"/>
    <w:rsid w:val="00C17B21"/>
    <w:rsid w:val="00C20A36"/>
    <w:rsid w:val="00C20AFC"/>
    <w:rsid w:val="00C20D17"/>
    <w:rsid w:val="00C20D68"/>
    <w:rsid w:val="00C2119E"/>
    <w:rsid w:val="00C2160C"/>
    <w:rsid w:val="00C21A63"/>
    <w:rsid w:val="00C21FE9"/>
    <w:rsid w:val="00C22224"/>
    <w:rsid w:val="00C22255"/>
    <w:rsid w:val="00C222DE"/>
    <w:rsid w:val="00C22774"/>
    <w:rsid w:val="00C22D98"/>
    <w:rsid w:val="00C22DEC"/>
    <w:rsid w:val="00C23202"/>
    <w:rsid w:val="00C23477"/>
    <w:rsid w:val="00C235D7"/>
    <w:rsid w:val="00C2456C"/>
    <w:rsid w:val="00C24A58"/>
    <w:rsid w:val="00C24D43"/>
    <w:rsid w:val="00C24DC9"/>
    <w:rsid w:val="00C2526A"/>
    <w:rsid w:val="00C252AC"/>
    <w:rsid w:val="00C2588C"/>
    <w:rsid w:val="00C25C15"/>
    <w:rsid w:val="00C25C76"/>
    <w:rsid w:val="00C25CCC"/>
    <w:rsid w:val="00C2644B"/>
    <w:rsid w:val="00C2652A"/>
    <w:rsid w:val="00C265DE"/>
    <w:rsid w:val="00C267E3"/>
    <w:rsid w:val="00C268DD"/>
    <w:rsid w:val="00C269AE"/>
    <w:rsid w:val="00C269F1"/>
    <w:rsid w:val="00C269F4"/>
    <w:rsid w:val="00C26D09"/>
    <w:rsid w:val="00C26E1B"/>
    <w:rsid w:val="00C26E40"/>
    <w:rsid w:val="00C26FE5"/>
    <w:rsid w:val="00C27708"/>
    <w:rsid w:val="00C27C15"/>
    <w:rsid w:val="00C27E98"/>
    <w:rsid w:val="00C27FC5"/>
    <w:rsid w:val="00C30159"/>
    <w:rsid w:val="00C305B1"/>
    <w:rsid w:val="00C30958"/>
    <w:rsid w:val="00C30D3B"/>
    <w:rsid w:val="00C31543"/>
    <w:rsid w:val="00C31A2B"/>
    <w:rsid w:val="00C31A5D"/>
    <w:rsid w:val="00C31F31"/>
    <w:rsid w:val="00C320D6"/>
    <w:rsid w:val="00C32134"/>
    <w:rsid w:val="00C325CC"/>
    <w:rsid w:val="00C33493"/>
    <w:rsid w:val="00C33661"/>
    <w:rsid w:val="00C3389D"/>
    <w:rsid w:val="00C33DF4"/>
    <w:rsid w:val="00C342EE"/>
    <w:rsid w:val="00C34439"/>
    <w:rsid w:val="00C34550"/>
    <w:rsid w:val="00C34741"/>
    <w:rsid w:val="00C34B5F"/>
    <w:rsid w:val="00C35270"/>
    <w:rsid w:val="00C3539E"/>
    <w:rsid w:val="00C356F9"/>
    <w:rsid w:val="00C359C9"/>
    <w:rsid w:val="00C3612A"/>
    <w:rsid w:val="00C36726"/>
    <w:rsid w:val="00C371BA"/>
    <w:rsid w:val="00C3738E"/>
    <w:rsid w:val="00C3740F"/>
    <w:rsid w:val="00C3782F"/>
    <w:rsid w:val="00C37A02"/>
    <w:rsid w:val="00C40581"/>
    <w:rsid w:val="00C40A92"/>
    <w:rsid w:val="00C40AE4"/>
    <w:rsid w:val="00C40B0B"/>
    <w:rsid w:val="00C41089"/>
    <w:rsid w:val="00C4182B"/>
    <w:rsid w:val="00C41B42"/>
    <w:rsid w:val="00C42751"/>
    <w:rsid w:val="00C42A06"/>
    <w:rsid w:val="00C4313A"/>
    <w:rsid w:val="00C4374D"/>
    <w:rsid w:val="00C43985"/>
    <w:rsid w:val="00C43BFF"/>
    <w:rsid w:val="00C43E99"/>
    <w:rsid w:val="00C44093"/>
    <w:rsid w:val="00C44288"/>
    <w:rsid w:val="00C44312"/>
    <w:rsid w:val="00C4440A"/>
    <w:rsid w:val="00C44A70"/>
    <w:rsid w:val="00C44F88"/>
    <w:rsid w:val="00C4525A"/>
    <w:rsid w:val="00C45A66"/>
    <w:rsid w:val="00C45B48"/>
    <w:rsid w:val="00C45FA1"/>
    <w:rsid w:val="00C464DA"/>
    <w:rsid w:val="00C46585"/>
    <w:rsid w:val="00C465BC"/>
    <w:rsid w:val="00C467E0"/>
    <w:rsid w:val="00C46A82"/>
    <w:rsid w:val="00C46BC2"/>
    <w:rsid w:val="00C46FF1"/>
    <w:rsid w:val="00C47174"/>
    <w:rsid w:val="00C47456"/>
    <w:rsid w:val="00C476D0"/>
    <w:rsid w:val="00C47A07"/>
    <w:rsid w:val="00C47B09"/>
    <w:rsid w:val="00C508D7"/>
    <w:rsid w:val="00C50ABD"/>
    <w:rsid w:val="00C50AED"/>
    <w:rsid w:val="00C50B1C"/>
    <w:rsid w:val="00C50BD9"/>
    <w:rsid w:val="00C510AB"/>
    <w:rsid w:val="00C514A2"/>
    <w:rsid w:val="00C516F3"/>
    <w:rsid w:val="00C51990"/>
    <w:rsid w:val="00C52085"/>
    <w:rsid w:val="00C5216E"/>
    <w:rsid w:val="00C523BD"/>
    <w:rsid w:val="00C524A1"/>
    <w:rsid w:val="00C526A6"/>
    <w:rsid w:val="00C5279E"/>
    <w:rsid w:val="00C52E4B"/>
    <w:rsid w:val="00C531A3"/>
    <w:rsid w:val="00C534E1"/>
    <w:rsid w:val="00C53812"/>
    <w:rsid w:val="00C54017"/>
    <w:rsid w:val="00C54223"/>
    <w:rsid w:val="00C544E5"/>
    <w:rsid w:val="00C5474A"/>
    <w:rsid w:val="00C5487C"/>
    <w:rsid w:val="00C54E12"/>
    <w:rsid w:val="00C54FAD"/>
    <w:rsid w:val="00C54FF5"/>
    <w:rsid w:val="00C550FD"/>
    <w:rsid w:val="00C55341"/>
    <w:rsid w:val="00C559EC"/>
    <w:rsid w:val="00C55EE6"/>
    <w:rsid w:val="00C5672F"/>
    <w:rsid w:val="00C569D7"/>
    <w:rsid w:val="00C56CEA"/>
    <w:rsid w:val="00C5723E"/>
    <w:rsid w:val="00C57BD2"/>
    <w:rsid w:val="00C57E6A"/>
    <w:rsid w:val="00C60299"/>
    <w:rsid w:val="00C604D7"/>
    <w:rsid w:val="00C60722"/>
    <w:rsid w:val="00C60962"/>
    <w:rsid w:val="00C6096C"/>
    <w:rsid w:val="00C60A94"/>
    <w:rsid w:val="00C60EC4"/>
    <w:rsid w:val="00C61530"/>
    <w:rsid w:val="00C61628"/>
    <w:rsid w:val="00C61806"/>
    <w:rsid w:val="00C61A51"/>
    <w:rsid w:val="00C61C68"/>
    <w:rsid w:val="00C61D81"/>
    <w:rsid w:val="00C620B2"/>
    <w:rsid w:val="00C6227B"/>
    <w:rsid w:val="00C6239E"/>
    <w:rsid w:val="00C624D0"/>
    <w:rsid w:val="00C62BE4"/>
    <w:rsid w:val="00C62C39"/>
    <w:rsid w:val="00C62C92"/>
    <w:rsid w:val="00C63099"/>
    <w:rsid w:val="00C63306"/>
    <w:rsid w:val="00C6367C"/>
    <w:rsid w:val="00C63886"/>
    <w:rsid w:val="00C63AC6"/>
    <w:rsid w:val="00C63FE5"/>
    <w:rsid w:val="00C64286"/>
    <w:rsid w:val="00C64456"/>
    <w:rsid w:val="00C644BF"/>
    <w:rsid w:val="00C646B7"/>
    <w:rsid w:val="00C64A91"/>
    <w:rsid w:val="00C64C4D"/>
    <w:rsid w:val="00C65468"/>
    <w:rsid w:val="00C6598C"/>
    <w:rsid w:val="00C65BB3"/>
    <w:rsid w:val="00C6603F"/>
    <w:rsid w:val="00C6624D"/>
    <w:rsid w:val="00C66BFE"/>
    <w:rsid w:val="00C66C47"/>
    <w:rsid w:val="00C66DFD"/>
    <w:rsid w:val="00C66FE3"/>
    <w:rsid w:val="00C6715B"/>
    <w:rsid w:val="00C678EB"/>
    <w:rsid w:val="00C67DF9"/>
    <w:rsid w:val="00C70151"/>
    <w:rsid w:val="00C70295"/>
    <w:rsid w:val="00C702F9"/>
    <w:rsid w:val="00C706E5"/>
    <w:rsid w:val="00C70783"/>
    <w:rsid w:val="00C71231"/>
    <w:rsid w:val="00C717E5"/>
    <w:rsid w:val="00C718CD"/>
    <w:rsid w:val="00C71BE9"/>
    <w:rsid w:val="00C7209E"/>
    <w:rsid w:val="00C721BB"/>
    <w:rsid w:val="00C721C9"/>
    <w:rsid w:val="00C7276F"/>
    <w:rsid w:val="00C72B26"/>
    <w:rsid w:val="00C73150"/>
    <w:rsid w:val="00C73ED1"/>
    <w:rsid w:val="00C74120"/>
    <w:rsid w:val="00C744C9"/>
    <w:rsid w:val="00C747CD"/>
    <w:rsid w:val="00C74B26"/>
    <w:rsid w:val="00C74C64"/>
    <w:rsid w:val="00C75102"/>
    <w:rsid w:val="00C754E0"/>
    <w:rsid w:val="00C7585B"/>
    <w:rsid w:val="00C75B56"/>
    <w:rsid w:val="00C75E0E"/>
    <w:rsid w:val="00C75EC4"/>
    <w:rsid w:val="00C760F3"/>
    <w:rsid w:val="00C761A9"/>
    <w:rsid w:val="00C769AA"/>
    <w:rsid w:val="00C76A43"/>
    <w:rsid w:val="00C76CB4"/>
    <w:rsid w:val="00C76E03"/>
    <w:rsid w:val="00C76FBE"/>
    <w:rsid w:val="00C779BC"/>
    <w:rsid w:val="00C80863"/>
    <w:rsid w:val="00C808C1"/>
    <w:rsid w:val="00C808F8"/>
    <w:rsid w:val="00C80B72"/>
    <w:rsid w:val="00C8158C"/>
    <w:rsid w:val="00C817D6"/>
    <w:rsid w:val="00C81A82"/>
    <w:rsid w:val="00C8230F"/>
    <w:rsid w:val="00C82D0C"/>
    <w:rsid w:val="00C82E1B"/>
    <w:rsid w:val="00C83164"/>
    <w:rsid w:val="00C83217"/>
    <w:rsid w:val="00C837E1"/>
    <w:rsid w:val="00C837F0"/>
    <w:rsid w:val="00C839B2"/>
    <w:rsid w:val="00C83D13"/>
    <w:rsid w:val="00C84407"/>
    <w:rsid w:val="00C847B4"/>
    <w:rsid w:val="00C84825"/>
    <w:rsid w:val="00C84B6B"/>
    <w:rsid w:val="00C84C0B"/>
    <w:rsid w:val="00C85275"/>
    <w:rsid w:val="00C85367"/>
    <w:rsid w:val="00C853CC"/>
    <w:rsid w:val="00C855C0"/>
    <w:rsid w:val="00C85A8F"/>
    <w:rsid w:val="00C8606C"/>
    <w:rsid w:val="00C8615D"/>
    <w:rsid w:val="00C86339"/>
    <w:rsid w:val="00C86A59"/>
    <w:rsid w:val="00C86D05"/>
    <w:rsid w:val="00C86D2E"/>
    <w:rsid w:val="00C86D67"/>
    <w:rsid w:val="00C87080"/>
    <w:rsid w:val="00C87417"/>
    <w:rsid w:val="00C87919"/>
    <w:rsid w:val="00C879F1"/>
    <w:rsid w:val="00C87A9B"/>
    <w:rsid w:val="00C87C75"/>
    <w:rsid w:val="00C87EE8"/>
    <w:rsid w:val="00C901D5"/>
    <w:rsid w:val="00C902F7"/>
    <w:rsid w:val="00C90441"/>
    <w:rsid w:val="00C904CF"/>
    <w:rsid w:val="00C90548"/>
    <w:rsid w:val="00C90A20"/>
    <w:rsid w:val="00C90B3B"/>
    <w:rsid w:val="00C90B7F"/>
    <w:rsid w:val="00C90EBB"/>
    <w:rsid w:val="00C90F39"/>
    <w:rsid w:val="00C91686"/>
    <w:rsid w:val="00C919A8"/>
    <w:rsid w:val="00C91DE7"/>
    <w:rsid w:val="00C91F33"/>
    <w:rsid w:val="00C92095"/>
    <w:rsid w:val="00C92230"/>
    <w:rsid w:val="00C92515"/>
    <w:rsid w:val="00C92FCC"/>
    <w:rsid w:val="00C93266"/>
    <w:rsid w:val="00C949EF"/>
    <w:rsid w:val="00C94E2D"/>
    <w:rsid w:val="00C95397"/>
    <w:rsid w:val="00C954A4"/>
    <w:rsid w:val="00C95AC9"/>
    <w:rsid w:val="00C95B91"/>
    <w:rsid w:val="00C95BCB"/>
    <w:rsid w:val="00C95BFF"/>
    <w:rsid w:val="00C970A6"/>
    <w:rsid w:val="00C971AD"/>
    <w:rsid w:val="00C9732C"/>
    <w:rsid w:val="00C97388"/>
    <w:rsid w:val="00C974D4"/>
    <w:rsid w:val="00C9756D"/>
    <w:rsid w:val="00C976DA"/>
    <w:rsid w:val="00C97ADA"/>
    <w:rsid w:val="00C97E39"/>
    <w:rsid w:val="00CA0901"/>
    <w:rsid w:val="00CA1A31"/>
    <w:rsid w:val="00CA1CD4"/>
    <w:rsid w:val="00CA2259"/>
    <w:rsid w:val="00CA225A"/>
    <w:rsid w:val="00CA28B5"/>
    <w:rsid w:val="00CA324C"/>
    <w:rsid w:val="00CA3559"/>
    <w:rsid w:val="00CA3D49"/>
    <w:rsid w:val="00CA44B3"/>
    <w:rsid w:val="00CA4A08"/>
    <w:rsid w:val="00CA4B9C"/>
    <w:rsid w:val="00CA4E1E"/>
    <w:rsid w:val="00CA5502"/>
    <w:rsid w:val="00CA567A"/>
    <w:rsid w:val="00CA5C35"/>
    <w:rsid w:val="00CA6ACC"/>
    <w:rsid w:val="00CA73D7"/>
    <w:rsid w:val="00CA7733"/>
    <w:rsid w:val="00CA7ACB"/>
    <w:rsid w:val="00CB04A6"/>
    <w:rsid w:val="00CB0D25"/>
    <w:rsid w:val="00CB0E1E"/>
    <w:rsid w:val="00CB0E72"/>
    <w:rsid w:val="00CB100E"/>
    <w:rsid w:val="00CB10D7"/>
    <w:rsid w:val="00CB166A"/>
    <w:rsid w:val="00CB1863"/>
    <w:rsid w:val="00CB1ED3"/>
    <w:rsid w:val="00CB20B0"/>
    <w:rsid w:val="00CB22C5"/>
    <w:rsid w:val="00CB2555"/>
    <w:rsid w:val="00CB2673"/>
    <w:rsid w:val="00CB27A3"/>
    <w:rsid w:val="00CB2C68"/>
    <w:rsid w:val="00CB369B"/>
    <w:rsid w:val="00CB3727"/>
    <w:rsid w:val="00CB3942"/>
    <w:rsid w:val="00CB3BD4"/>
    <w:rsid w:val="00CB49DD"/>
    <w:rsid w:val="00CB4EB8"/>
    <w:rsid w:val="00CB5568"/>
    <w:rsid w:val="00CB5AF4"/>
    <w:rsid w:val="00CB5C32"/>
    <w:rsid w:val="00CB5CD3"/>
    <w:rsid w:val="00CB5E57"/>
    <w:rsid w:val="00CB6568"/>
    <w:rsid w:val="00CB68D9"/>
    <w:rsid w:val="00CB6BE6"/>
    <w:rsid w:val="00CB6D19"/>
    <w:rsid w:val="00CB6D2A"/>
    <w:rsid w:val="00CB7464"/>
    <w:rsid w:val="00CB759F"/>
    <w:rsid w:val="00CB7A6F"/>
    <w:rsid w:val="00CB7AA3"/>
    <w:rsid w:val="00CB7FD9"/>
    <w:rsid w:val="00CC0AB4"/>
    <w:rsid w:val="00CC0D8E"/>
    <w:rsid w:val="00CC0DB4"/>
    <w:rsid w:val="00CC2211"/>
    <w:rsid w:val="00CC246D"/>
    <w:rsid w:val="00CC253D"/>
    <w:rsid w:val="00CC2652"/>
    <w:rsid w:val="00CC292C"/>
    <w:rsid w:val="00CC2FB5"/>
    <w:rsid w:val="00CC31D0"/>
    <w:rsid w:val="00CC3244"/>
    <w:rsid w:val="00CC3384"/>
    <w:rsid w:val="00CC3450"/>
    <w:rsid w:val="00CC3EFF"/>
    <w:rsid w:val="00CC4C84"/>
    <w:rsid w:val="00CC4CA6"/>
    <w:rsid w:val="00CC5144"/>
    <w:rsid w:val="00CC5599"/>
    <w:rsid w:val="00CC5691"/>
    <w:rsid w:val="00CC587E"/>
    <w:rsid w:val="00CC5999"/>
    <w:rsid w:val="00CC620E"/>
    <w:rsid w:val="00CC6B80"/>
    <w:rsid w:val="00CC6E57"/>
    <w:rsid w:val="00CC6E95"/>
    <w:rsid w:val="00CC723C"/>
    <w:rsid w:val="00CC7315"/>
    <w:rsid w:val="00CC75F9"/>
    <w:rsid w:val="00CC7697"/>
    <w:rsid w:val="00CC7750"/>
    <w:rsid w:val="00CC7802"/>
    <w:rsid w:val="00CC7A39"/>
    <w:rsid w:val="00CD00DF"/>
    <w:rsid w:val="00CD03D4"/>
    <w:rsid w:val="00CD0474"/>
    <w:rsid w:val="00CD0695"/>
    <w:rsid w:val="00CD06DE"/>
    <w:rsid w:val="00CD0867"/>
    <w:rsid w:val="00CD09A4"/>
    <w:rsid w:val="00CD0E65"/>
    <w:rsid w:val="00CD10F7"/>
    <w:rsid w:val="00CD1D53"/>
    <w:rsid w:val="00CD2020"/>
    <w:rsid w:val="00CD229A"/>
    <w:rsid w:val="00CD2389"/>
    <w:rsid w:val="00CD29D5"/>
    <w:rsid w:val="00CD2BF7"/>
    <w:rsid w:val="00CD3191"/>
    <w:rsid w:val="00CD3234"/>
    <w:rsid w:val="00CD3475"/>
    <w:rsid w:val="00CD3658"/>
    <w:rsid w:val="00CD4019"/>
    <w:rsid w:val="00CD409D"/>
    <w:rsid w:val="00CD4775"/>
    <w:rsid w:val="00CD4AE6"/>
    <w:rsid w:val="00CD4B38"/>
    <w:rsid w:val="00CD4C52"/>
    <w:rsid w:val="00CD534A"/>
    <w:rsid w:val="00CD53ED"/>
    <w:rsid w:val="00CD5819"/>
    <w:rsid w:val="00CD582C"/>
    <w:rsid w:val="00CD5A84"/>
    <w:rsid w:val="00CD5C2C"/>
    <w:rsid w:val="00CD60F2"/>
    <w:rsid w:val="00CD68DE"/>
    <w:rsid w:val="00CD6F01"/>
    <w:rsid w:val="00CD70E8"/>
    <w:rsid w:val="00CD74C7"/>
    <w:rsid w:val="00CD7610"/>
    <w:rsid w:val="00CD774A"/>
    <w:rsid w:val="00CD7845"/>
    <w:rsid w:val="00CD788E"/>
    <w:rsid w:val="00CD7C39"/>
    <w:rsid w:val="00CE00B6"/>
    <w:rsid w:val="00CE06E9"/>
    <w:rsid w:val="00CE09E6"/>
    <w:rsid w:val="00CE0F85"/>
    <w:rsid w:val="00CE119C"/>
    <w:rsid w:val="00CE1C95"/>
    <w:rsid w:val="00CE2000"/>
    <w:rsid w:val="00CE229E"/>
    <w:rsid w:val="00CE26B3"/>
    <w:rsid w:val="00CE28AA"/>
    <w:rsid w:val="00CE344F"/>
    <w:rsid w:val="00CE3EAA"/>
    <w:rsid w:val="00CE4B95"/>
    <w:rsid w:val="00CE4FA2"/>
    <w:rsid w:val="00CE5192"/>
    <w:rsid w:val="00CE52BD"/>
    <w:rsid w:val="00CE547E"/>
    <w:rsid w:val="00CE5521"/>
    <w:rsid w:val="00CE577D"/>
    <w:rsid w:val="00CE58E8"/>
    <w:rsid w:val="00CE5B08"/>
    <w:rsid w:val="00CE5F5B"/>
    <w:rsid w:val="00CE5F6B"/>
    <w:rsid w:val="00CE61C0"/>
    <w:rsid w:val="00CE642A"/>
    <w:rsid w:val="00CE670D"/>
    <w:rsid w:val="00CE68CE"/>
    <w:rsid w:val="00CE69C7"/>
    <w:rsid w:val="00CE70ED"/>
    <w:rsid w:val="00CE71A8"/>
    <w:rsid w:val="00CE72C7"/>
    <w:rsid w:val="00CE7984"/>
    <w:rsid w:val="00CF02D1"/>
    <w:rsid w:val="00CF0486"/>
    <w:rsid w:val="00CF062A"/>
    <w:rsid w:val="00CF06C2"/>
    <w:rsid w:val="00CF076F"/>
    <w:rsid w:val="00CF11B3"/>
    <w:rsid w:val="00CF124A"/>
    <w:rsid w:val="00CF1579"/>
    <w:rsid w:val="00CF2295"/>
    <w:rsid w:val="00CF24C5"/>
    <w:rsid w:val="00CF2577"/>
    <w:rsid w:val="00CF2721"/>
    <w:rsid w:val="00CF2B9A"/>
    <w:rsid w:val="00CF2BC0"/>
    <w:rsid w:val="00CF2C69"/>
    <w:rsid w:val="00CF3967"/>
    <w:rsid w:val="00CF3AB6"/>
    <w:rsid w:val="00CF456C"/>
    <w:rsid w:val="00CF49A5"/>
    <w:rsid w:val="00CF5475"/>
    <w:rsid w:val="00CF55FA"/>
    <w:rsid w:val="00CF5823"/>
    <w:rsid w:val="00CF5B4E"/>
    <w:rsid w:val="00CF5C83"/>
    <w:rsid w:val="00CF5DEA"/>
    <w:rsid w:val="00CF5DEB"/>
    <w:rsid w:val="00CF5DF7"/>
    <w:rsid w:val="00CF5EB0"/>
    <w:rsid w:val="00CF6143"/>
    <w:rsid w:val="00CF6793"/>
    <w:rsid w:val="00CF68DE"/>
    <w:rsid w:val="00CF698D"/>
    <w:rsid w:val="00CF6A71"/>
    <w:rsid w:val="00CF6B21"/>
    <w:rsid w:val="00CF6F3B"/>
    <w:rsid w:val="00CF6FB6"/>
    <w:rsid w:val="00CF7129"/>
    <w:rsid w:val="00CF72E9"/>
    <w:rsid w:val="00CF74E2"/>
    <w:rsid w:val="00CF7531"/>
    <w:rsid w:val="00D001BF"/>
    <w:rsid w:val="00D00D7E"/>
    <w:rsid w:val="00D00E9B"/>
    <w:rsid w:val="00D0129C"/>
    <w:rsid w:val="00D013D0"/>
    <w:rsid w:val="00D01A49"/>
    <w:rsid w:val="00D01B87"/>
    <w:rsid w:val="00D022C4"/>
    <w:rsid w:val="00D02493"/>
    <w:rsid w:val="00D025A2"/>
    <w:rsid w:val="00D02798"/>
    <w:rsid w:val="00D0282D"/>
    <w:rsid w:val="00D02D5E"/>
    <w:rsid w:val="00D02FFA"/>
    <w:rsid w:val="00D03026"/>
    <w:rsid w:val="00D0315E"/>
    <w:rsid w:val="00D0330D"/>
    <w:rsid w:val="00D0379C"/>
    <w:rsid w:val="00D03965"/>
    <w:rsid w:val="00D03C0F"/>
    <w:rsid w:val="00D0485D"/>
    <w:rsid w:val="00D04878"/>
    <w:rsid w:val="00D04B85"/>
    <w:rsid w:val="00D04C63"/>
    <w:rsid w:val="00D04E11"/>
    <w:rsid w:val="00D05AA8"/>
    <w:rsid w:val="00D067F0"/>
    <w:rsid w:val="00D06ADA"/>
    <w:rsid w:val="00D06F8F"/>
    <w:rsid w:val="00D076D7"/>
    <w:rsid w:val="00D078B4"/>
    <w:rsid w:val="00D07DCA"/>
    <w:rsid w:val="00D07F4C"/>
    <w:rsid w:val="00D1010A"/>
    <w:rsid w:val="00D104B3"/>
    <w:rsid w:val="00D10826"/>
    <w:rsid w:val="00D11146"/>
    <w:rsid w:val="00D126A3"/>
    <w:rsid w:val="00D12939"/>
    <w:rsid w:val="00D12B80"/>
    <w:rsid w:val="00D12CA3"/>
    <w:rsid w:val="00D131E9"/>
    <w:rsid w:val="00D1391B"/>
    <w:rsid w:val="00D139E9"/>
    <w:rsid w:val="00D13AD1"/>
    <w:rsid w:val="00D14AB1"/>
    <w:rsid w:val="00D14C7D"/>
    <w:rsid w:val="00D14F46"/>
    <w:rsid w:val="00D1563D"/>
    <w:rsid w:val="00D15B52"/>
    <w:rsid w:val="00D1612B"/>
    <w:rsid w:val="00D1624F"/>
    <w:rsid w:val="00D162C6"/>
    <w:rsid w:val="00D16975"/>
    <w:rsid w:val="00D16AC5"/>
    <w:rsid w:val="00D16AD8"/>
    <w:rsid w:val="00D16E7A"/>
    <w:rsid w:val="00D16FE4"/>
    <w:rsid w:val="00D171D3"/>
    <w:rsid w:val="00D17415"/>
    <w:rsid w:val="00D174F8"/>
    <w:rsid w:val="00D175C4"/>
    <w:rsid w:val="00D200BE"/>
    <w:rsid w:val="00D2029E"/>
    <w:rsid w:val="00D203E1"/>
    <w:rsid w:val="00D205CA"/>
    <w:rsid w:val="00D20A66"/>
    <w:rsid w:val="00D20A7F"/>
    <w:rsid w:val="00D21777"/>
    <w:rsid w:val="00D21B11"/>
    <w:rsid w:val="00D21CBA"/>
    <w:rsid w:val="00D21CDD"/>
    <w:rsid w:val="00D21D64"/>
    <w:rsid w:val="00D225B0"/>
    <w:rsid w:val="00D22854"/>
    <w:rsid w:val="00D22D28"/>
    <w:rsid w:val="00D22FFF"/>
    <w:rsid w:val="00D23836"/>
    <w:rsid w:val="00D241E2"/>
    <w:rsid w:val="00D2445C"/>
    <w:rsid w:val="00D24941"/>
    <w:rsid w:val="00D24EBB"/>
    <w:rsid w:val="00D25531"/>
    <w:rsid w:val="00D257A4"/>
    <w:rsid w:val="00D25F6D"/>
    <w:rsid w:val="00D2625C"/>
    <w:rsid w:val="00D26546"/>
    <w:rsid w:val="00D2698E"/>
    <w:rsid w:val="00D26A8F"/>
    <w:rsid w:val="00D27153"/>
    <w:rsid w:val="00D278B3"/>
    <w:rsid w:val="00D300A3"/>
    <w:rsid w:val="00D3019A"/>
    <w:rsid w:val="00D30329"/>
    <w:rsid w:val="00D304E2"/>
    <w:rsid w:val="00D3059A"/>
    <w:rsid w:val="00D30930"/>
    <w:rsid w:val="00D30A5E"/>
    <w:rsid w:val="00D30B78"/>
    <w:rsid w:val="00D30E1F"/>
    <w:rsid w:val="00D3124D"/>
    <w:rsid w:val="00D31346"/>
    <w:rsid w:val="00D31365"/>
    <w:rsid w:val="00D316FA"/>
    <w:rsid w:val="00D31787"/>
    <w:rsid w:val="00D31922"/>
    <w:rsid w:val="00D31B2C"/>
    <w:rsid w:val="00D31DA5"/>
    <w:rsid w:val="00D32198"/>
    <w:rsid w:val="00D325D0"/>
    <w:rsid w:val="00D329BA"/>
    <w:rsid w:val="00D32E66"/>
    <w:rsid w:val="00D33606"/>
    <w:rsid w:val="00D33696"/>
    <w:rsid w:val="00D33951"/>
    <w:rsid w:val="00D33A53"/>
    <w:rsid w:val="00D33B2A"/>
    <w:rsid w:val="00D33B93"/>
    <w:rsid w:val="00D33DE3"/>
    <w:rsid w:val="00D33E52"/>
    <w:rsid w:val="00D34004"/>
    <w:rsid w:val="00D34302"/>
    <w:rsid w:val="00D3433F"/>
    <w:rsid w:val="00D3447A"/>
    <w:rsid w:val="00D345AE"/>
    <w:rsid w:val="00D348C9"/>
    <w:rsid w:val="00D34C6A"/>
    <w:rsid w:val="00D34DF9"/>
    <w:rsid w:val="00D3512D"/>
    <w:rsid w:val="00D353C6"/>
    <w:rsid w:val="00D35511"/>
    <w:rsid w:val="00D35D51"/>
    <w:rsid w:val="00D35DA8"/>
    <w:rsid w:val="00D361BB"/>
    <w:rsid w:val="00D36466"/>
    <w:rsid w:val="00D36B44"/>
    <w:rsid w:val="00D379D3"/>
    <w:rsid w:val="00D379DD"/>
    <w:rsid w:val="00D37B58"/>
    <w:rsid w:val="00D37DB1"/>
    <w:rsid w:val="00D37F44"/>
    <w:rsid w:val="00D37FA9"/>
    <w:rsid w:val="00D405F9"/>
    <w:rsid w:val="00D405FC"/>
    <w:rsid w:val="00D40A35"/>
    <w:rsid w:val="00D4131E"/>
    <w:rsid w:val="00D4139A"/>
    <w:rsid w:val="00D41738"/>
    <w:rsid w:val="00D41BA2"/>
    <w:rsid w:val="00D42384"/>
    <w:rsid w:val="00D42465"/>
    <w:rsid w:val="00D42768"/>
    <w:rsid w:val="00D42875"/>
    <w:rsid w:val="00D42AAE"/>
    <w:rsid w:val="00D42DFF"/>
    <w:rsid w:val="00D431E6"/>
    <w:rsid w:val="00D43896"/>
    <w:rsid w:val="00D439F8"/>
    <w:rsid w:val="00D449C7"/>
    <w:rsid w:val="00D44AA7"/>
    <w:rsid w:val="00D44FB8"/>
    <w:rsid w:val="00D4502B"/>
    <w:rsid w:val="00D4528E"/>
    <w:rsid w:val="00D45C5F"/>
    <w:rsid w:val="00D46243"/>
    <w:rsid w:val="00D4626F"/>
    <w:rsid w:val="00D462EF"/>
    <w:rsid w:val="00D46786"/>
    <w:rsid w:val="00D46A80"/>
    <w:rsid w:val="00D46AF3"/>
    <w:rsid w:val="00D46B30"/>
    <w:rsid w:val="00D46D4D"/>
    <w:rsid w:val="00D47306"/>
    <w:rsid w:val="00D476FE"/>
    <w:rsid w:val="00D47DF0"/>
    <w:rsid w:val="00D5002E"/>
    <w:rsid w:val="00D501BF"/>
    <w:rsid w:val="00D50338"/>
    <w:rsid w:val="00D5044C"/>
    <w:rsid w:val="00D50EF0"/>
    <w:rsid w:val="00D50EF2"/>
    <w:rsid w:val="00D50FC1"/>
    <w:rsid w:val="00D511EF"/>
    <w:rsid w:val="00D513E3"/>
    <w:rsid w:val="00D517BC"/>
    <w:rsid w:val="00D51D9F"/>
    <w:rsid w:val="00D51E8A"/>
    <w:rsid w:val="00D5251A"/>
    <w:rsid w:val="00D52640"/>
    <w:rsid w:val="00D53036"/>
    <w:rsid w:val="00D534FC"/>
    <w:rsid w:val="00D538B5"/>
    <w:rsid w:val="00D53EB2"/>
    <w:rsid w:val="00D540E6"/>
    <w:rsid w:val="00D5452F"/>
    <w:rsid w:val="00D54B4A"/>
    <w:rsid w:val="00D54DDF"/>
    <w:rsid w:val="00D54EE8"/>
    <w:rsid w:val="00D55046"/>
    <w:rsid w:val="00D553C3"/>
    <w:rsid w:val="00D55535"/>
    <w:rsid w:val="00D557BC"/>
    <w:rsid w:val="00D557FA"/>
    <w:rsid w:val="00D557FB"/>
    <w:rsid w:val="00D55A25"/>
    <w:rsid w:val="00D55B2D"/>
    <w:rsid w:val="00D55C02"/>
    <w:rsid w:val="00D563B4"/>
    <w:rsid w:val="00D56BB9"/>
    <w:rsid w:val="00D56F39"/>
    <w:rsid w:val="00D571DB"/>
    <w:rsid w:val="00D5785E"/>
    <w:rsid w:val="00D578CA"/>
    <w:rsid w:val="00D57A60"/>
    <w:rsid w:val="00D57CA2"/>
    <w:rsid w:val="00D57ED4"/>
    <w:rsid w:val="00D57F08"/>
    <w:rsid w:val="00D6037C"/>
    <w:rsid w:val="00D60F5B"/>
    <w:rsid w:val="00D61209"/>
    <w:rsid w:val="00D614C6"/>
    <w:rsid w:val="00D614D3"/>
    <w:rsid w:val="00D616CF"/>
    <w:rsid w:val="00D61941"/>
    <w:rsid w:val="00D61C25"/>
    <w:rsid w:val="00D61EEA"/>
    <w:rsid w:val="00D62680"/>
    <w:rsid w:val="00D62A37"/>
    <w:rsid w:val="00D62CC9"/>
    <w:rsid w:val="00D62D11"/>
    <w:rsid w:val="00D6336F"/>
    <w:rsid w:val="00D635C0"/>
    <w:rsid w:val="00D63707"/>
    <w:rsid w:val="00D63D7A"/>
    <w:rsid w:val="00D645E9"/>
    <w:rsid w:val="00D648B7"/>
    <w:rsid w:val="00D649B1"/>
    <w:rsid w:val="00D64B17"/>
    <w:rsid w:val="00D64DEC"/>
    <w:rsid w:val="00D6523B"/>
    <w:rsid w:val="00D65692"/>
    <w:rsid w:val="00D6591D"/>
    <w:rsid w:val="00D65B96"/>
    <w:rsid w:val="00D65CB2"/>
    <w:rsid w:val="00D6645A"/>
    <w:rsid w:val="00D66484"/>
    <w:rsid w:val="00D66677"/>
    <w:rsid w:val="00D6718E"/>
    <w:rsid w:val="00D67C0E"/>
    <w:rsid w:val="00D67E30"/>
    <w:rsid w:val="00D67E77"/>
    <w:rsid w:val="00D703FA"/>
    <w:rsid w:val="00D707B3"/>
    <w:rsid w:val="00D708FC"/>
    <w:rsid w:val="00D71401"/>
    <w:rsid w:val="00D718F5"/>
    <w:rsid w:val="00D71D5B"/>
    <w:rsid w:val="00D71F7F"/>
    <w:rsid w:val="00D7203C"/>
    <w:rsid w:val="00D72067"/>
    <w:rsid w:val="00D722CE"/>
    <w:rsid w:val="00D72919"/>
    <w:rsid w:val="00D729A6"/>
    <w:rsid w:val="00D729B1"/>
    <w:rsid w:val="00D72D69"/>
    <w:rsid w:val="00D72E0F"/>
    <w:rsid w:val="00D73024"/>
    <w:rsid w:val="00D73048"/>
    <w:rsid w:val="00D731AA"/>
    <w:rsid w:val="00D73279"/>
    <w:rsid w:val="00D73CB0"/>
    <w:rsid w:val="00D740B2"/>
    <w:rsid w:val="00D744AC"/>
    <w:rsid w:val="00D745A8"/>
    <w:rsid w:val="00D74646"/>
    <w:rsid w:val="00D74F90"/>
    <w:rsid w:val="00D75179"/>
    <w:rsid w:val="00D75206"/>
    <w:rsid w:val="00D753F8"/>
    <w:rsid w:val="00D754AD"/>
    <w:rsid w:val="00D7558B"/>
    <w:rsid w:val="00D757EC"/>
    <w:rsid w:val="00D758FA"/>
    <w:rsid w:val="00D75ED9"/>
    <w:rsid w:val="00D76356"/>
    <w:rsid w:val="00D76765"/>
    <w:rsid w:val="00D76A19"/>
    <w:rsid w:val="00D76A6B"/>
    <w:rsid w:val="00D7724D"/>
    <w:rsid w:val="00D77446"/>
    <w:rsid w:val="00D7796E"/>
    <w:rsid w:val="00D77BFB"/>
    <w:rsid w:val="00D77D4F"/>
    <w:rsid w:val="00D77EAE"/>
    <w:rsid w:val="00D80DD9"/>
    <w:rsid w:val="00D810FA"/>
    <w:rsid w:val="00D8144D"/>
    <w:rsid w:val="00D81615"/>
    <w:rsid w:val="00D81AA2"/>
    <w:rsid w:val="00D82264"/>
    <w:rsid w:val="00D8235E"/>
    <w:rsid w:val="00D8240D"/>
    <w:rsid w:val="00D82842"/>
    <w:rsid w:val="00D828A0"/>
    <w:rsid w:val="00D82A51"/>
    <w:rsid w:val="00D82F01"/>
    <w:rsid w:val="00D82FAF"/>
    <w:rsid w:val="00D8305C"/>
    <w:rsid w:val="00D830BA"/>
    <w:rsid w:val="00D83353"/>
    <w:rsid w:val="00D833B7"/>
    <w:rsid w:val="00D83C97"/>
    <w:rsid w:val="00D83ECD"/>
    <w:rsid w:val="00D8437D"/>
    <w:rsid w:val="00D84781"/>
    <w:rsid w:val="00D84790"/>
    <w:rsid w:val="00D8485D"/>
    <w:rsid w:val="00D84E6A"/>
    <w:rsid w:val="00D85162"/>
    <w:rsid w:val="00D8565C"/>
    <w:rsid w:val="00D856F6"/>
    <w:rsid w:val="00D85BD3"/>
    <w:rsid w:val="00D85C5A"/>
    <w:rsid w:val="00D86017"/>
    <w:rsid w:val="00D861D0"/>
    <w:rsid w:val="00D86BA0"/>
    <w:rsid w:val="00D87040"/>
    <w:rsid w:val="00D8741C"/>
    <w:rsid w:val="00D874A4"/>
    <w:rsid w:val="00D8764F"/>
    <w:rsid w:val="00D87BFE"/>
    <w:rsid w:val="00D87C74"/>
    <w:rsid w:val="00D9056B"/>
    <w:rsid w:val="00D90579"/>
    <w:rsid w:val="00D90827"/>
    <w:rsid w:val="00D90AA9"/>
    <w:rsid w:val="00D90B70"/>
    <w:rsid w:val="00D90C49"/>
    <w:rsid w:val="00D90CBC"/>
    <w:rsid w:val="00D90CBE"/>
    <w:rsid w:val="00D90E75"/>
    <w:rsid w:val="00D91289"/>
    <w:rsid w:val="00D91B29"/>
    <w:rsid w:val="00D9230D"/>
    <w:rsid w:val="00D9300D"/>
    <w:rsid w:val="00D930B4"/>
    <w:rsid w:val="00D936AC"/>
    <w:rsid w:val="00D93F71"/>
    <w:rsid w:val="00D93FAE"/>
    <w:rsid w:val="00D943DC"/>
    <w:rsid w:val="00D94910"/>
    <w:rsid w:val="00D94CB7"/>
    <w:rsid w:val="00D94FF1"/>
    <w:rsid w:val="00D9517B"/>
    <w:rsid w:val="00D952E7"/>
    <w:rsid w:val="00D954A7"/>
    <w:rsid w:val="00D956D2"/>
    <w:rsid w:val="00D95AF5"/>
    <w:rsid w:val="00D96700"/>
    <w:rsid w:val="00D96756"/>
    <w:rsid w:val="00D96C6A"/>
    <w:rsid w:val="00D96EF3"/>
    <w:rsid w:val="00D97515"/>
    <w:rsid w:val="00D97820"/>
    <w:rsid w:val="00D97E38"/>
    <w:rsid w:val="00DA02A0"/>
    <w:rsid w:val="00DA091B"/>
    <w:rsid w:val="00DA0EE7"/>
    <w:rsid w:val="00DA1178"/>
    <w:rsid w:val="00DA133A"/>
    <w:rsid w:val="00DA1711"/>
    <w:rsid w:val="00DA1853"/>
    <w:rsid w:val="00DA1A9D"/>
    <w:rsid w:val="00DA2B04"/>
    <w:rsid w:val="00DA2B4C"/>
    <w:rsid w:val="00DA2BA0"/>
    <w:rsid w:val="00DA33DB"/>
    <w:rsid w:val="00DA35A0"/>
    <w:rsid w:val="00DA3756"/>
    <w:rsid w:val="00DA39C5"/>
    <w:rsid w:val="00DA3D5D"/>
    <w:rsid w:val="00DA3F8C"/>
    <w:rsid w:val="00DA4BC9"/>
    <w:rsid w:val="00DA532C"/>
    <w:rsid w:val="00DA54C8"/>
    <w:rsid w:val="00DA5AD4"/>
    <w:rsid w:val="00DA5F07"/>
    <w:rsid w:val="00DA602A"/>
    <w:rsid w:val="00DA60FE"/>
    <w:rsid w:val="00DA62D4"/>
    <w:rsid w:val="00DA672A"/>
    <w:rsid w:val="00DA708A"/>
    <w:rsid w:val="00DA7117"/>
    <w:rsid w:val="00DA760D"/>
    <w:rsid w:val="00DA7837"/>
    <w:rsid w:val="00DA7C4B"/>
    <w:rsid w:val="00DA7CCE"/>
    <w:rsid w:val="00DB1167"/>
    <w:rsid w:val="00DB1360"/>
    <w:rsid w:val="00DB1459"/>
    <w:rsid w:val="00DB19B0"/>
    <w:rsid w:val="00DB21EC"/>
    <w:rsid w:val="00DB2332"/>
    <w:rsid w:val="00DB26FB"/>
    <w:rsid w:val="00DB2CEA"/>
    <w:rsid w:val="00DB2DC0"/>
    <w:rsid w:val="00DB303B"/>
    <w:rsid w:val="00DB3630"/>
    <w:rsid w:val="00DB3A64"/>
    <w:rsid w:val="00DB42B8"/>
    <w:rsid w:val="00DB436B"/>
    <w:rsid w:val="00DB51B3"/>
    <w:rsid w:val="00DB5E0F"/>
    <w:rsid w:val="00DB6154"/>
    <w:rsid w:val="00DB6214"/>
    <w:rsid w:val="00DB624C"/>
    <w:rsid w:val="00DB673B"/>
    <w:rsid w:val="00DB6974"/>
    <w:rsid w:val="00DB6A15"/>
    <w:rsid w:val="00DB6C6C"/>
    <w:rsid w:val="00DB709A"/>
    <w:rsid w:val="00DB70BE"/>
    <w:rsid w:val="00DB76D2"/>
    <w:rsid w:val="00DB7721"/>
    <w:rsid w:val="00DB7EB6"/>
    <w:rsid w:val="00DB7F67"/>
    <w:rsid w:val="00DC04D1"/>
    <w:rsid w:val="00DC0FBB"/>
    <w:rsid w:val="00DC12BC"/>
    <w:rsid w:val="00DC12E1"/>
    <w:rsid w:val="00DC15CF"/>
    <w:rsid w:val="00DC15ED"/>
    <w:rsid w:val="00DC1780"/>
    <w:rsid w:val="00DC1791"/>
    <w:rsid w:val="00DC1D37"/>
    <w:rsid w:val="00DC2084"/>
    <w:rsid w:val="00DC2299"/>
    <w:rsid w:val="00DC23FC"/>
    <w:rsid w:val="00DC25D6"/>
    <w:rsid w:val="00DC2764"/>
    <w:rsid w:val="00DC27B0"/>
    <w:rsid w:val="00DC2B0B"/>
    <w:rsid w:val="00DC2C68"/>
    <w:rsid w:val="00DC2E6E"/>
    <w:rsid w:val="00DC2EB9"/>
    <w:rsid w:val="00DC2FD8"/>
    <w:rsid w:val="00DC31F1"/>
    <w:rsid w:val="00DC3419"/>
    <w:rsid w:val="00DC34CB"/>
    <w:rsid w:val="00DC362B"/>
    <w:rsid w:val="00DC3693"/>
    <w:rsid w:val="00DC3704"/>
    <w:rsid w:val="00DC37D6"/>
    <w:rsid w:val="00DC39E5"/>
    <w:rsid w:val="00DC3CB4"/>
    <w:rsid w:val="00DC3EDD"/>
    <w:rsid w:val="00DC4350"/>
    <w:rsid w:val="00DC45EF"/>
    <w:rsid w:val="00DC4862"/>
    <w:rsid w:val="00DC513A"/>
    <w:rsid w:val="00DC57F0"/>
    <w:rsid w:val="00DC5AAB"/>
    <w:rsid w:val="00DC6175"/>
    <w:rsid w:val="00DC637B"/>
    <w:rsid w:val="00DC6791"/>
    <w:rsid w:val="00DC6A53"/>
    <w:rsid w:val="00DC6BE6"/>
    <w:rsid w:val="00DC6EA0"/>
    <w:rsid w:val="00DC770C"/>
    <w:rsid w:val="00DC790E"/>
    <w:rsid w:val="00DC7971"/>
    <w:rsid w:val="00DC7AAF"/>
    <w:rsid w:val="00DD00A2"/>
    <w:rsid w:val="00DD02A2"/>
    <w:rsid w:val="00DD0F99"/>
    <w:rsid w:val="00DD1090"/>
    <w:rsid w:val="00DD132F"/>
    <w:rsid w:val="00DD1CC5"/>
    <w:rsid w:val="00DD277C"/>
    <w:rsid w:val="00DD2ADA"/>
    <w:rsid w:val="00DD2C79"/>
    <w:rsid w:val="00DD30B2"/>
    <w:rsid w:val="00DD32EC"/>
    <w:rsid w:val="00DD3438"/>
    <w:rsid w:val="00DD372E"/>
    <w:rsid w:val="00DD3D7F"/>
    <w:rsid w:val="00DD47BC"/>
    <w:rsid w:val="00DD49F2"/>
    <w:rsid w:val="00DD4A88"/>
    <w:rsid w:val="00DD5234"/>
    <w:rsid w:val="00DD59AA"/>
    <w:rsid w:val="00DD5C2C"/>
    <w:rsid w:val="00DD62D9"/>
    <w:rsid w:val="00DD6B88"/>
    <w:rsid w:val="00DD6C04"/>
    <w:rsid w:val="00DD6DE7"/>
    <w:rsid w:val="00DD6E0E"/>
    <w:rsid w:val="00DD6F52"/>
    <w:rsid w:val="00DD73D5"/>
    <w:rsid w:val="00DD78C8"/>
    <w:rsid w:val="00DD7A8F"/>
    <w:rsid w:val="00DE0043"/>
    <w:rsid w:val="00DE0343"/>
    <w:rsid w:val="00DE0545"/>
    <w:rsid w:val="00DE0652"/>
    <w:rsid w:val="00DE0826"/>
    <w:rsid w:val="00DE0A4B"/>
    <w:rsid w:val="00DE0ED8"/>
    <w:rsid w:val="00DE15D2"/>
    <w:rsid w:val="00DE15ED"/>
    <w:rsid w:val="00DE17EB"/>
    <w:rsid w:val="00DE1919"/>
    <w:rsid w:val="00DE1E6A"/>
    <w:rsid w:val="00DE26F7"/>
    <w:rsid w:val="00DE279D"/>
    <w:rsid w:val="00DE2AE2"/>
    <w:rsid w:val="00DE2DDF"/>
    <w:rsid w:val="00DE31F8"/>
    <w:rsid w:val="00DE3995"/>
    <w:rsid w:val="00DE3D49"/>
    <w:rsid w:val="00DE4D5A"/>
    <w:rsid w:val="00DE4D7E"/>
    <w:rsid w:val="00DE4D9C"/>
    <w:rsid w:val="00DE5EA0"/>
    <w:rsid w:val="00DE5F4A"/>
    <w:rsid w:val="00DE6192"/>
    <w:rsid w:val="00DE6727"/>
    <w:rsid w:val="00DE68D8"/>
    <w:rsid w:val="00DE6AA0"/>
    <w:rsid w:val="00DE6EE2"/>
    <w:rsid w:val="00DE7474"/>
    <w:rsid w:val="00DE75FE"/>
    <w:rsid w:val="00DE77FA"/>
    <w:rsid w:val="00DE7822"/>
    <w:rsid w:val="00DE7A2B"/>
    <w:rsid w:val="00DE7E8F"/>
    <w:rsid w:val="00DF0BC0"/>
    <w:rsid w:val="00DF0EB0"/>
    <w:rsid w:val="00DF15F7"/>
    <w:rsid w:val="00DF2577"/>
    <w:rsid w:val="00DF2815"/>
    <w:rsid w:val="00DF2939"/>
    <w:rsid w:val="00DF2A02"/>
    <w:rsid w:val="00DF2D87"/>
    <w:rsid w:val="00DF2E1C"/>
    <w:rsid w:val="00DF2E7F"/>
    <w:rsid w:val="00DF2EAF"/>
    <w:rsid w:val="00DF302C"/>
    <w:rsid w:val="00DF30EE"/>
    <w:rsid w:val="00DF37C5"/>
    <w:rsid w:val="00DF3FAB"/>
    <w:rsid w:val="00DF4681"/>
    <w:rsid w:val="00DF4F27"/>
    <w:rsid w:val="00DF51A1"/>
    <w:rsid w:val="00DF56AC"/>
    <w:rsid w:val="00DF5735"/>
    <w:rsid w:val="00DF5ABC"/>
    <w:rsid w:val="00DF629E"/>
    <w:rsid w:val="00DF6520"/>
    <w:rsid w:val="00DF691E"/>
    <w:rsid w:val="00DF6AE7"/>
    <w:rsid w:val="00DF6FFD"/>
    <w:rsid w:val="00DF760E"/>
    <w:rsid w:val="00DF7F37"/>
    <w:rsid w:val="00E00150"/>
    <w:rsid w:val="00E0021A"/>
    <w:rsid w:val="00E002D3"/>
    <w:rsid w:val="00E00F2C"/>
    <w:rsid w:val="00E01B72"/>
    <w:rsid w:val="00E01E94"/>
    <w:rsid w:val="00E02403"/>
    <w:rsid w:val="00E0266D"/>
    <w:rsid w:val="00E027E8"/>
    <w:rsid w:val="00E03BC7"/>
    <w:rsid w:val="00E03DD2"/>
    <w:rsid w:val="00E0496B"/>
    <w:rsid w:val="00E04EAF"/>
    <w:rsid w:val="00E04F3B"/>
    <w:rsid w:val="00E05220"/>
    <w:rsid w:val="00E0525E"/>
    <w:rsid w:val="00E05438"/>
    <w:rsid w:val="00E05B8E"/>
    <w:rsid w:val="00E05E3E"/>
    <w:rsid w:val="00E05F83"/>
    <w:rsid w:val="00E060C7"/>
    <w:rsid w:val="00E061F8"/>
    <w:rsid w:val="00E06511"/>
    <w:rsid w:val="00E06871"/>
    <w:rsid w:val="00E06B09"/>
    <w:rsid w:val="00E06FE5"/>
    <w:rsid w:val="00E07201"/>
    <w:rsid w:val="00E0746B"/>
    <w:rsid w:val="00E075CE"/>
    <w:rsid w:val="00E0766C"/>
    <w:rsid w:val="00E0776D"/>
    <w:rsid w:val="00E079E0"/>
    <w:rsid w:val="00E1041B"/>
    <w:rsid w:val="00E10699"/>
    <w:rsid w:val="00E10CD3"/>
    <w:rsid w:val="00E10CD6"/>
    <w:rsid w:val="00E10D74"/>
    <w:rsid w:val="00E10DC3"/>
    <w:rsid w:val="00E10F2D"/>
    <w:rsid w:val="00E10FFC"/>
    <w:rsid w:val="00E11711"/>
    <w:rsid w:val="00E1175A"/>
    <w:rsid w:val="00E11D9E"/>
    <w:rsid w:val="00E11E92"/>
    <w:rsid w:val="00E11E9D"/>
    <w:rsid w:val="00E11F5D"/>
    <w:rsid w:val="00E1203B"/>
    <w:rsid w:val="00E129D4"/>
    <w:rsid w:val="00E12A5F"/>
    <w:rsid w:val="00E12AE0"/>
    <w:rsid w:val="00E131AB"/>
    <w:rsid w:val="00E13512"/>
    <w:rsid w:val="00E146CB"/>
    <w:rsid w:val="00E14FAF"/>
    <w:rsid w:val="00E154C3"/>
    <w:rsid w:val="00E15A2C"/>
    <w:rsid w:val="00E16035"/>
    <w:rsid w:val="00E1616F"/>
    <w:rsid w:val="00E168E8"/>
    <w:rsid w:val="00E171A2"/>
    <w:rsid w:val="00E17439"/>
    <w:rsid w:val="00E17C28"/>
    <w:rsid w:val="00E20002"/>
    <w:rsid w:val="00E2010C"/>
    <w:rsid w:val="00E2042C"/>
    <w:rsid w:val="00E2044B"/>
    <w:rsid w:val="00E20806"/>
    <w:rsid w:val="00E21846"/>
    <w:rsid w:val="00E2195C"/>
    <w:rsid w:val="00E21BD0"/>
    <w:rsid w:val="00E21C6A"/>
    <w:rsid w:val="00E21E30"/>
    <w:rsid w:val="00E21E4A"/>
    <w:rsid w:val="00E2256F"/>
    <w:rsid w:val="00E22674"/>
    <w:rsid w:val="00E22BC2"/>
    <w:rsid w:val="00E22C11"/>
    <w:rsid w:val="00E22DFE"/>
    <w:rsid w:val="00E23CF9"/>
    <w:rsid w:val="00E23DC3"/>
    <w:rsid w:val="00E240C7"/>
    <w:rsid w:val="00E24263"/>
    <w:rsid w:val="00E24DCD"/>
    <w:rsid w:val="00E2532F"/>
    <w:rsid w:val="00E253CB"/>
    <w:rsid w:val="00E2540E"/>
    <w:rsid w:val="00E254B7"/>
    <w:rsid w:val="00E25768"/>
    <w:rsid w:val="00E25A51"/>
    <w:rsid w:val="00E26273"/>
    <w:rsid w:val="00E263B1"/>
    <w:rsid w:val="00E26609"/>
    <w:rsid w:val="00E26895"/>
    <w:rsid w:val="00E26D7A"/>
    <w:rsid w:val="00E27C46"/>
    <w:rsid w:val="00E300F1"/>
    <w:rsid w:val="00E3038F"/>
    <w:rsid w:val="00E30B7A"/>
    <w:rsid w:val="00E30C23"/>
    <w:rsid w:val="00E31DD1"/>
    <w:rsid w:val="00E32526"/>
    <w:rsid w:val="00E32D9C"/>
    <w:rsid w:val="00E33122"/>
    <w:rsid w:val="00E33744"/>
    <w:rsid w:val="00E33CA9"/>
    <w:rsid w:val="00E34134"/>
    <w:rsid w:val="00E34458"/>
    <w:rsid w:val="00E34D2E"/>
    <w:rsid w:val="00E34FD7"/>
    <w:rsid w:val="00E355FA"/>
    <w:rsid w:val="00E35A73"/>
    <w:rsid w:val="00E3642C"/>
    <w:rsid w:val="00E365A5"/>
    <w:rsid w:val="00E3679D"/>
    <w:rsid w:val="00E36ACB"/>
    <w:rsid w:val="00E370EB"/>
    <w:rsid w:val="00E3714A"/>
    <w:rsid w:val="00E37174"/>
    <w:rsid w:val="00E37391"/>
    <w:rsid w:val="00E374AF"/>
    <w:rsid w:val="00E3785F"/>
    <w:rsid w:val="00E37C1C"/>
    <w:rsid w:val="00E37C1F"/>
    <w:rsid w:val="00E37F05"/>
    <w:rsid w:val="00E404D6"/>
    <w:rsid w:val="00E40793"/>
    <w:rsid w:val="00E40B90"/>
    <w:rsid w:val="00E41153"/>
    <w:rsid w:val="00E41162"/>
    <w:rsid w:val="00E411D7"/>
    <w:rsid w:val="00E412E8"/>
    <w:rsid w:val="00E41394"/>
    <w:rsid w:val="00E413A6"/>
    <w:rsid w:val="00E4164E"/>
    <w:rsid w:val="00E41677"/>
    <w:rsid w:val="00E41894"/>
    <w:rsid w:val="00E41FA0"/>
    <w:rsid w:val="00E41FA3"/>
    <w:rsid w:val="00E420D8"/>
    <w:rsid w:val="00E423A8"/>
    <w:rsid w:val="00E42527"/>
    <w:rsid w:val="00E430A3"/>
    <w:rsid w:val="00E43198"/>
    <w:rsid w:val="00E43550"/>
    <w:rsid w:val="00E438D5"/>
    <w:rsid w:val="00E44399"/>
    <w:rsid w:val="00E4461A"/>
    <w:rsid w:val="00E44D02"/>
    <w:rsid w:val="00E45377"/>
    <w:rsid w:val="00E455E0"/>
    <w:rsid w:val="00E45764"/>
    <w:rsid w:val="00E458E3"/>
    <w:rsid w:val="00E45CFC"/>
    <w:rsid w:val="00E45DCE"/>
    <w:rsid w:val="00E46480"/>
    <w:rsid w:val="00E46496"/>
    <w:rsid w:val="00E466E5"/>
    <w:rsid w:val="00E467E8"/>
    <w:rsid w:val="00E46A16"/>
    <w:rsid w:val="00E4704D"/>
    <w:rsid w:val="00E477F3"/>
    <w:rsid w:val="00E478BB"/>
    <w:rsid w:val="00E47A88"/>
    <w:rsid w:val="00E47D74"/>
    <w:rsid w:val="00E50207"/>
    <w:rsid w:val="00E50298"/>
    <w:rsid w:val="00E5035B"/>
    <w:rsid w:val="00E50485"/>
    <w:rsid w:val="00E5058C"/>
    <w:rsid w:val="00E50967"/>
    <w:rsid w:val="00E50DAD"/>
    <w:rsid w:val="00E50DB3"/>
    <w:rsid w:val="00E51794"/>
    <w:rsid w:val="00E519E0"/>
    <w:rsid w:val="00E526DF"/>
    <w:rsid w:val="00E52C1A"/>
    <w:rsid w:val="00E538CF"/>
    <w:rsid w:val="00E53AF6"/>
    <w:rsid w:val="00E53C3B"/>
    <w:rsid w:val="00E53C87"/>
    <w:rsid w:val="00E53D6C"/>
    <w:rsid w:val="00E53D97"/>
    <w:rsid w:val="00E53DB8"/>
    <w:rsid w:val="00E54306"/>
    <w:rsid w:val="00E543DB"/>
    <w:rsid w:val="00E54491"/>
    <w:rsid w:val="00E546AD"/>
    <w:rsid w:val="00E558D4"/>
    <w:rsid w:val="00E558E4"/>
    <w:rsid w:val="00E55A2B"/>
    <w:rsid w:val="00E55DEF"/>
    <w:rsid w:val="00E569DA"/>
    <w:rsid w:val="00E56B15"/>
    <w:rsid w:val="00E56B56"/>
    <w:rsid w:val="00E56BE1"/>
    <w:rsid w:val="00E56BE2"/>
    <w:rsid w:val="00E5730C"/>
    <w:rsid w:val="00E57811"/>
    <w:rsid w:val="00E600E6"/>
    <w:rsid w:val="00E605BC"/>
    <w:rsid w:val="00E60808"/>
    <w:rsid w:val="00E6094F"/>
    <w:rsid w:val="00E610F4"/>
    <w:rsid w:val="00E61326"/>
    <w:rsid w:val="00E61434"/>
    <w:rsid w:val="00E614AA"/>
    <w:rsid w:val="00E61535"/>
    <w:rsid w:val="00E617E4"/>
    <w:rsid w:val="00E61877"/>
    <w:rsid w:val="00E618D5"/>
    <w:rsid w:val="00E61A10"/>
    <w:rsid w:val="00E61AED"/>
    <w:rsid w:val="00E61B2D"/>
    <w:rsid w:val="00E62318"/>
    <w:rsid w:val="00E627D7"/>
    <w:rsid w:val="00E627D8"/>
    <w:rsid w:val="00E6298B"/>
    <w:rsid w:val="00E62D33"/>
    <w:rsid w:val="00E62D7E"/>
    <w:rsid w:val="00E62DB0"/>
    <w:rsid w:val="00E630AC"/>
    <w:rsid w:val="00E6329F"/>
    <w:rsid w:val="00E635AF"/>
    <w:rsid w:val="00E64086"/>
    <w:rsid w:val="00E640D2"/>
    <w:rsid w:val="00E641A0"/>
    <w:rsid w:val="00E6449F"/>
    <w:rsid w:val="00E64903"/>
    <w:rsid w:val="00E64B1F"/>
    <w:rsid w:val="00E64C44"/>
    <w:rsid w:val="00E64D25"/>
    <w:rsid w:val="00E6502F"/>
    <w:rsid w:val="00E65FFE"/>
    <w:rsid w:val="00E667AD"/>
    <w:rsid w:val="00E66A25"/>
    <w:rsid w:val="00E66BE3"/>
    <w:rsid w:val="00E6700B"/>
    <w:rsid w:val="00E679F1"/>
    <w:rsid w:val="00E67F80"/>
    <w:rsid w:val="00E70AB7"/>
    <w:rsid w:val="00E70AFC"/>
    <w:rsid w:val="00E70FA4"/>
    <w:rsid w:val="00E7159E"/>
    <w:rsid w:val="00E715EB"/>
    <w:rsid w:val="00E71798"/>
    <w:rsid w:val="00E7186A"/>
    <w:rsid w:val="00E71B51"/>
    <w:rsid w:val="00E71BC7"/>
    <w:rsid w:val="00E71BCA"/>
    <w:rsid w:val="00E71FFF"/>
    <w:rsid w:val="00E72DAC"/>
    <w:rsid w:val="00E7383F"/>
    <w:rsid w:val="00E73CE3"/>
    <w:rsid w:val="00E73ECC"/>
    <w:rsid w:val="00E74240"/>
    <w:rsid w:val="00E7471F"/>
    <w:rsid w:val="00E747D5"/>
    <w:rsid w:val="00E7480F"/>
    <w:rsid w:val="00E749D4"/>
    <w:rsid w:val="00E74D80"/>
    <w:rsid w:val="00E74DC4"/>
    <w:rsid w:val="00E74E91"/>
    <w:rsid w:val="00E74FB2"/>
    <w:rsid w:val="00E758A1"/>
    <w:rsid w:val="00E765CD"/>
    <w:rsid w:val="00E7681E"/>
    <w:rsid w:val="00E7681F"/>
    <w:rsid w:val="00E76C33"/>
    <w:rsid w:val="00E76D8A"/>
    <w:rsid w:val="00E76EAD"/>
    <w:rsid w:val="00E76FB4"/>
    <w:rsid w:val="00E771DB"/>
    <w:rsid w:val="00E7721C"/>
    <w:rsid w:val="00E77426"/>
    <w:rsid w:val="00E77B0B"/>
    <w:rsid w:val="00E800DE"/>
    <w:rsid w:val="00E802A1"/>
    <w:rsid w:val="00E8061A"/>
    <w:rsid w:val="00E80699"/>
    <w:rsid w:val="00E80725"/>
    <w:rsid w:val="00E8198E"/>
    <w:rsid w:val="00E81990"/>
    <w:rsid w:val="00E81ADC"/>
    <w:rsid w:val="00E81FD3"/>
    <w:rsid w:val="00E8203F"/>
    <w:rsid w:val="00E82446"/>
    <w:rsid w:val="00E82708"/>
    <w:rsid w:val="00E8279C"/>
    <w:rsid w:val="00E82977"/>
    <w:rsid w:val="00E82B93"/>
    <w:rsid w:val="00E82C39"/>
    <w:rsid w:val="00E83335"/>
    <w:rsid w:val="00E83634"/>
    <w:rsid w:val="00E83882"/>
    <w:rsid w:val="00E838BE"/>
    <w:rsid w:val="00E84324"/>
    <w:rsid w:val="00E84645"/>
    <w:rsid w:val="00E8478D"/>
    <w:rsid w:val="00E85820"/>
    <w:rsid w:val="00E858E0"/>
    <w:rsid w:val="00E85B74"/>
    <w:rsid w:val="00E8692F"/>
    <w:rsid w:val="00E86BBB"/>
    <w:rsid w:val="00E8769D"/>
    <w:rsid w:val="00E878E7"/>
    <w:rsid w:val="00E87F44"/>
    <w:rsid w:val="00E91248"/>
    <w:rsid w:val="00E912AE"/>
    <w:rsid w:val="00E91466"/>
    <w:rsid w:val="00E914EB"/>
    <w:rsid w:val="00E91607"/>
    <w:rsid w:val="00E9195F"/>
    <w:rsid w:val="00E91DC0"/>
    <w:rsid w:val="00E926BB"/>
    <w:rsid w:val="00E92C14"/>
    <w:rsid w:val="00E92D25"/>
    <w:rsid w:val="00E9315C"/>
    <w:rsid w:val="00E93873"/>
    <w:rsid w:val="00E93B9A"/>
    <w:rsid w:val="00E93D78"/>
    <w:rsid w:val="00E93DFD"/>
    <w:rsid w:val="00E948D0"/>
    <w:rsid w:val="00E94BC6"/>
    <w:rsid w:val="00E95158"/>
    <w:rsid w:val="00E953D1"/>
    <w:rsid w:val="00E9541D"/>
    <w:rsid w:val="00E96D96"/>
    <w:rsid w:val="00E97418"/>
    <w:rsid w:val="00E97680"/>
    <w:rsid w:val="00E97954"/>
    <w:rsid w:val="00E97CA3"/>
    <w:rsid w:val="00EA03F3"/>
    <w:rsid w:val="00EA05C9"/>
    <w:rsid w:val="00EA0787"/>
    <w:rsid w:val="00EA07A3"/>
    <w:rsid w:val="00EA0841"/>
    <w:rsid w:val="00EA0897"/>
    <w:rsid w:val="00EA10DD"/>
    <w:rsid w:val="00EA11BD"/>
    <w:rsid w:val="00EA1361"/>
    <w:rsid w:val="00EA1471"/>
    <w:rsid w:val="00EA179A"/>
    <w:rsid w:val="00EA1EFE"/>
    <w:rsid w:val="00EA233B"/>
    <w:rsid w:val="00EA2394"/>
    <w:rsid w:val="00EA2429"/>
    <w:rsid w:val="00EA24C3"/>
    <w:rsid w:val="00EA2827"/>
    <w:rsid w:val="00EA300B"/>
    <w:rsid w:val="00EA3B7C"/>
    <w:rsid w:val="00EA3C87"/>
    <w:rsid w:val="00EA3E2C"/>
    <w:rsid w:val="00EA4155"/>
    <w:rsid w:val="00EA429E"/>
    <w:rsid w:val="00EA44DD"/>
    <w:rsid w:val="00EA484E"/>
    <w:rsid w:val="00EA491E"/>
    <w:rsid w:val="00EA4C24"/>
    <w:rsid w:val="00EA50E2"/>
    <w:rsid w:val="00EA5BB5"/>
    <w:rsid w:val="00EA60AD"/>
    <w:rsid w:val="00EA63D3"/>
    <w:rsid w:val="00EA6AE2"/>
    <w:rsid w:val="00EA6EEF"/>
    <w:rsid w:val="00EA78AE"/>
    <w:rsid w:val="00EB0149"/>
    <w:rsid w:val="00EB0206"/>
    <w:rsid w:val="00EB034D"/>
    <w:rsid w:val="00EB03C0"/>
    <w:rsid w:val="00EB040E"/>
    <w:rsid w:val="00EB0729"/>
    <w:rsid w:val="00EB1389"/>
    <w:rsid w:val="00EB1627"/>
    <w:rsid w:val="00EB16CF"/>
    <w:rsid w:val="00EB1E8E"/>
    <w:rsid w:val="00EB21C9"/>
    <w:rsid w:val="00EB26D2"/>
    <w:rsid w:val="00EB2782"/>
    <w:rsid w:val="00EB28D3"/>
    <w:rsid w:val="00EB2EE9"/>
    <w:rsid w:val="00EB2FA1"/>
    <w:rsid w:val="00EB3216"/>
    <w:rsid w:val="00EB3383"/>
    <w:rsid w:val="00EB34EE"/>
    <w:rsid w:val="00EB3A2B"/>
    <w:rsid w:val="00EB3BCB"/>
    <w:rsid w:val="00EB47B3"/>
    <w:rsid w:val="00EB493D"/>
    <w:rsid w:val="00EB4A40"/>
    <w:rsid w:val="00EB50A0"/>
    <w:rsid w:val="00EB5BE2"/>
    <w:rsid w:val="00EB5CA4"/>
    <w:rsid w:val="00EB63CA"/>
    <w:rsid w:val="00EB6539"/>
    <w:rsid w:val="00EB6697"/>
    <w:rsid w:val="00EB679B"/>
    <w:rsid w:val="00EB76DA"/>
    <w:rsid w:val="00EB7C30"/>
    <w:rsid w:val="00EB7E3F"/>
    <w:rsid w:val="00EB7E66"/>
    <w:rsid w:val="00EC00D8"/>
    <w:rsid w:val="00EC02BE"/>
    <w:rsid w:val="00EC0339"/>
    <w:rsid w:val="00EC03A5"/>
    <w:rsid w:val="00EC0437"/>
    <w:rsid w:val="00EC05B7"/>
    <w:rsid w:val="00EC06E2"/>
    <w:rsid w:val="00EC0703"/>
    <w:rsid w:val="00EC0F2E"/>
    <w:rsid w:val="00EC1653"/>
    <w:rsid w:val="00EC1864"/>
    <w:rsid w:val="00EC1AE5"/>
    <w:rsid w:val="00EC1F4D"/>
    <w:rsid w:val="00EC2B72"/>
    <w:rsid w:val="00EC3978"/>
    <w:rsid w:val="00EC3BF8"/>
    <w:rsid w:val="00EC401B"/>
    <w:rsid w:val="00EC49A0"/>
    <w:rsid w:val="00EC4CC2"/>
    <w:rsid w:val="00EC4E64"/>
    <w:rsid w:val="00EC56C4"/>
    <w:rsid w:val="00EC5819"/>
    <w:rsid w:val="00EC5B15"/>
    <w:rsid w:val="00EC5F03"/>
    <w:rsid w:val="00EC629A"/>
    <w:rsid w:val="00EC6BB3"/>
    <w:rsid w:val="00EC7422"/>
    <w:rsid w:val="00EC746A"/>
    <w:rsid w:val="00EC7DE6"/>
    <w:rsid w:val="00ED0424"/>
    <w:rsid w:val="00ED134F"/>
    <w:rsid w:val="00ED14DB"/>
    <w:rsid w:val="00ED17DB"/>
    <w:rsid w:val="00ED1CC6"/>
    <w:rsid w:val="00ED24DE"/>
    <w:rsid w:val="00ED316F"/>
    <w:rsid w:val="00ED36FE"/>
    <w:rsid w:val="00ED402E"/>
    <w:rsid w:val="00ED414F"/>
    <w:rsid w:val="00ED4412"/>
    <w:rsid w:val="00ED4606"/>
    <w:rsid w:val="00ED47EC"/>
    <w:rsid w:val="00ED48D3"/>
    <w:rsid w:val="00ED52C8"/>
    <w:rsid w:val="00ED5318"/>
    <w:rsid w:val="00ED5D63"/>
    <w:rsid w:val="00ED6992"/>
    <w:rsid w:val="00ED69DE"/>
    <w:rsid w:val="00ED6B96"/>
    <w:rsid w:val="00ED709C"/>
    <w:rsid w:val="00ED7456"/>
    <w:rsid w:val="00ED74BA"/>
    <w:rsid w:val="00ED76AD"/>
    <w:rsid w:val="00ED786F"/>
    <w:rsid w:val="00ED78E1"/>
    <w:rsid w:val="00ED79EE"/>
    <w:rsid w:val="00ED7B5B"/>
    <w:rsid w:val="00ED7F42"/>
    <w:rsid w:val="00EE02EB"/>
    <w:rsid w:val="00EE0C19"/>
    <w:rsid w:val="00EE1262"/>
    <w:rsid w:val="00EE1385"/>
    <w:rsid w:val="00EE265E"/>
    <w:rsid w:val="00EE280D"/>
    <w:rsid w:val="00EE2EC9"/>
    <w:rsid w:val="00EE3046"/>
    <w:rsid w:val="00EE3173"/>
    <w:rsid w:val="00EE385A"/>
    <w:rsid w:val="00EE3A39"/>
    <w:rsid w:val="00EE3CB3"/>
    <w:rsid w:val="00EE3E16"/>
    <w:rsid w:val="00EE417D"/>
    <w:rsid w:val="00EE460E"/>
    <w:rsid w:val="00EE489D"/>
    <w:rsid w:val="00EE4A98"/>
    <w:rsid w:val="00EE5241"/>
    <w:rsid w:val="00EE53A4"/>
    <w:rsid w:val="00EE5449"/>
    <w:rsid w:val="00EE5468"/>
    <w:rsid w:val="00EE5522"/>
    <w:rsid w:val="00EE55C6"/>
    <w:rsid w:val="00EE5687"/>
    <w:rsid w:val="00EE5A3D"/>
    <w:rsid w:val="00EE5BE5"/>
    <w:rsid w:val="00EE5E14"/>
    <w:rsid w:val="00EE618B"/>
    <w:rsid w:val="00EE6330"/>
    <w:rsid w:val="00EE651A"/>
    <w:rsid w:val="00EE6829"/>
    <w:rsid w:val="00EE6872"/>
    <w:rsid w:val="00EE6AFC"/>
    <w:rsid w:val="00EE6C0E"/>
    <w:rsid w:val="00EE6E27"/>
    <w:rsid w:val="00EE6E7C"/>
    <w:rsid w:val="00EE7314"/>
    <w:rsid w:val="00EE7578"/>
    <w:rsid w:val="00EE782D"/>
    <w:rsid w:val="00EE7BA6"/>
    <w:rsid w:val="00EF0408"/>
    <w:rsid w:val="00EF05E9"/>
    <w:rsid w:val="00EF0667"/>
    <w:rsid w:val="00EF0A5F"/>
    <w:rsid w:val="00EF0A73"/>
    <w:rsid w:val="00EF0C71"/>
    <w:rsid w:val="00EF0D73"/>
    <w:rsid w:val="00EF109A"/>
    <w:rsid w:val="00EF166A"/>
    <w:rsid w:val="00EF1D0E"/>
    <w:rsid w:val="00EF2175"/>
    <w:rsid w:val="00EF23AD"/>
    <w:rsid w:val="00EF26E2"/>
    <w:rsid w:val="00EF28EE"/>
    <w:rsid w:val="00EF2E75"/>
    <w:rsid w:val="00EF2F16"/>
    <w:rsid w:val="00EF2F72"/>
    <w:rsid w:val="00EF2FDC"/>
    <w:rsid w:val="00EF31F8"/>
    <w:rsid w:val="00EF398A"/>
    <w:rsid w:val="00EF431D"/>
    <w:rsid w:val="00EF4A8B"/>
    <w:rsid w:val="00EF4BB7"/>
    <w:rsid w:val="00EF4EFE"/>
    <w:rsid w:val="00EF533C"/>
    <w:rsid w:val="00EF55EA"/>
    <w:rsid w:val="00EF581F"/>
    <w:rsid w:val="00EF5B82"/>
    <w:rsid w:val="00EF5DC1"/>
    <w:rsid w:val="00EF5EE8"/>
    <w:rsid w:val="00EF64BE"/>
    <w:rsid w:val="00EF6C6E"/>
    <w:rsid w:val="00EF6CF6"/>
    <w:rsid w:val="00EF6D1F"/>
    <w:rsid w:val="00EF6DC3"/>
    <w:rsid w:val="00EF6E89"/>
    <w:rsid w:val="00EF6F3D"/>
    <w:rsid w:val="00EF7104"/>
    <w:rsid w:val="00EF73AC"/>
    <w:rsid w:val="00EF7B51"/>
    <w:rsid w:val="00EF7C3E"/>
    <w:rsid w:val="00EF7D0D"/>
    <w:rsid w:val="00F002DD"/>
    <w:rsid w:val="00F00978"/>
    <w:rsid w:val="00F00B13"/>
    <w:rsid w:val="00F014D1"/>
    <w:rsid w:val="00F01E45"/>
    <w:rsid w:val="00F02197"/>
    <w:rsid w:val="00F02206"/>
    <w:rsid w:val="00F02A69"/>
    <w:rsid w:val="00F02B02"/>
    <w:rsid w:val="00F02C10"/>
    <w:rsid w:val="00F02FE6"/>
    <w:rsid w:val="00F03C63"/>
    <w:rsid w:val="00F03DA0"/>
    <w:rsid w:val="00F03DC7"/>
    <w:rsid w:val="00F04192"/>
    <w:rsid w:val="00F04383"/>
    <w:rsid w:val="00F047AA"/>
    <w:rsid w:val="00F05053"/>
    <w:rsid w:val="00F0509D"/>
    <w:rsid w:val="00F0538C"/>
    <w:rsid w:val="00F0551D"/>
    <w:rsid w:val="00F05D08"/>
    <w:rsid w:val="00F05E94"/>
    <w:rsid w:val="00F063D1"/>
    <w:rsid w:val="00F065A4"/>
    <w:rsid w:val="00F067FF"/>
    <w:rsid w:val="00F071C3"/>
    <w:rsid w:val="00F072BC"/>
    <w:rsid w:val="00F0730C"/>
    <w:rsid w:val="00F07317"/>
    <w:rsid w:val="00F073D2"/>
    <w:rsid w:val="00F074DA"/>
    <w:rsid w:val="00F0768C"/>
    <w:rsid w:val="00F07D28"/>
    <w:rsid w:val="00F07FB9"/>
    <w:rsid w:val="00F101DD"/>
    <w:rsid w:val="00F106B7"/>
    <w:rsid w:val="00F10F26"/>
    <w:rsid w:val="00F10F65"/>
    <w:rsid w:val="00F10FEB"/>
    <w:rsid w:val="00F112A8"/>
    <w:rsid w:val="00F115BA"/>
    <w:rsid w:val="00F117F4"/>
    <w:rsid w:val="00F119C3"/>
    <w:rsid w:val="00F11D77"/>
    <w:rsid w:val="00F11D93"/>
    <w:rsid w:val="00F12077"/>
    <w:rsid w:val="00F1208F"/>
    <w:rsid w:val="00F12260"/>
    <w:rsid w:val="00F122C0"/>
    <w:rsid w:val="00F123D5"/>
    <w:rsid w:val="00F1254B"/>
    <w:rsid w:val="00F12951"/>
    <w:rsid w:val="00F12BE8"/>
    <w:rsid w:val="00F12D6E"/>
    <w:rsid w:val="00F1321C"/>
    <w:rsid w:val="00F134C8"/>
    <w:rsid w:val="00F134D7"/>
    <w:rsid w:val="00F13603"/>
    <w:rsid w:val="00F13AD1"/>
    <w:rsid w:val="00F13AE3"/>
    <w:rsid w:val="00F13BC9"/>
    <w:rsid w:val="00F13FE8"/>
    <w:rsid w:val="00F14A72"/>
    <w:rsid w:val="00F14CD2"/>
    <w:rsid w:val="00F15458"/>
    <w:rsid w:val="00F155BA"/>
    <w:rsid w:val="00F1592D"/>
    <w:rsid w:val="00F15ACF"/>
    <w:rsid w:val="00F15C76"/>
    <w:rsid w:val="00F15CCF"/>
    <w:rsid w:val="00F15D70"/>
    <w:rsid w:val="00F169D2"/>
    <w:rsid w:val="00F16A4B"/>
    <w:rsid w:val="00F16AC3"/>
    <w:rsid w:val="00F16EA6"/>
    <w:rsid w:val="00F17264"/>
    <w:rsid w:val="00F1758E"/>
    <w:rsid w:val="00F17918"/>
    <w:rsid w:val="00F17D4C"/>
    <w:rsid w:val="00F20059"/>
    <w:rsid w:val="00F20147"/>
    <w:rsid w:val="00F20699"/>
    <w:rsid w:val="00F20B0E"/>
    <w:rsid w:val="00F20E9F"/>
    <w:rsid w:val="00F20F9C"/>
    <w:rsid w:val="00F2127F"/>
    <w:rsid w:val="00F21976"/>
    <w:rsid w:val="00F21D9B"/>
    <w:rsid w:val="00F221B0"/>
    <w:rsid w:val="00F22299"/>
    <w:rsid w:val="00F228E3"/>
    <w:rsid w:val="00F22B5E"/>
    <w:rsid w:val="00F22CDF"/>
    <w:rsid w:val="00F22EF9"/>
    <w:rsid w:val="00F2307F"/>
    <w:rsid w:val="00F2356D"/>
    <w:rsid w:val="00F23616"/>
    <w:rsid w:val="00F23653"/>
    <w:rsid w:val="00F237D2"/>
    <w:rsid w:val="00F23D8B"/>
    <w:rsid w:val="00F23E06"/>
    <w:rsid w:val="00F246B3"/>
    <w:rsid w:val="00F2482D"/>
    <w:rsid w:val="00F250B2"/>
    <w:rsid w:val="00F266AE"/>
    <w:rsid w:val="00F26897"/>
    <w:rsid w:val="00F26C68"/>
    <w:rsid w:val="00F26DA1"/>
    <w:rsid w:val="00F273D4"/>
    <w:rsid w:val="00F2750E"/>
    <w:rsid w:val="00F27836"/>
    <w:rsid w:val="00F27B62"/>
    <w:rsid w:val="00F27F03"/>
    <w:rsid w:val="00F27FC0"/>
    <w:rsid w:val="00F30049"/>
    <w:rsid w:val="00F304F2"/>
    <w:rsid w:val="00F305D9"/>
    <w:rsid w:val="00F3089F"/>
    <w:rsid w:val="00F30E9B"/>
    <w:rsid w:val="00F312A7"/>
    <w:rsid w:val="00F317C1"/>
    <w:rsid w:val="00F31B40"/>
    <w:rsid w:val="00F3221C"/>
    <w:rsid w:val="00F32DA0"/>
    <w:rsid w:val="00F32FC8"/>
    <w:rsid w:val="00F330BC"/>
    <w:rsid w:val="00F3347A"/>
    <w:rsid w:val="00F337C1"/>
    <w:rsid w:val="00F33BF0"/>
    <w:rsid w:val="00F33CE4"/>
    <w:rsid w:val="00F34894"/>
    <w:rsid w:val="00F3539F"/>
    <w:rsid w:val="00F36356"/>
    <w:rsid w:val="00F36D90"/>
    <w:rsid w:val="00F375A7"/>
    <w:rsid w:val="00F37B13"/>
    <w:rsid w:val="00F4004D"/>
    <w:rsid w:val="00F407F6"/>
    <w:rsid w:val="00F40E22"/>
    <w:rsid w:val="00F40FCE"/>
    <w:rsid w:val="00F41210"/>
    <w:rsid w:val="00F416BF"/>
    <w:rsid w:val="00F41D5F"/>
    <w:rsid w:val="00F41F65"/>
    <w:rsid w:val="00F420D4"/>
    <w:rsid w:val="00F42FD7"/>
    <w:rsid w:val="00F43424"/>
    <w:rsid w:val="00F439AF"/>
    <w:rsid w:val="00F43DFC"/>
    <w:rsid w:val="00F43FE9"/>
    <w:rsid w:val="00F441F1"/>
    <w:rsid w:val="00F44502"/>
    <w:rsid w:val="00F44541"/>
    <w:rsid w:val="00F446D3"/>
    <w:rsid w:val="00F44AE4"/>
    <w:rsid w:val="00F451A3"/>
    <w:rsid w:val="00F454DA"/>
    <w:rsid w:val="00F45600"/>
    <w:rsid w:val="00F458BE"/>
    <w:rsid w:val="00F459BA"/>
    <w:rsid w:val="00F45A03"/>
    <w:rsid w:val="00F4614F"/>
    <w:rsid w:val="00F463B8"/>
    <w:rsid w:val="00F46508"/>
    <w:rsid w:val="00F46525"/>
    <w:rsid w:val="00F46D77"/>
    <w:rsid w:val="00F470D4"/>
    <w:rsid w:val="00F47218"/>
    <w:rsid w:val="00F4754E"/>
    <w:rsid w:val="00F47798"/>
    <w:rsid w:val="00F4792C"/>
    <w:rsid w:val="00F5064E"/>
    <w:rsid w:val="00F5070F"/>
    <w:rsid w:val="00F510E2"/>
    <w:rsid w:val="00F51467"/>
    <w:rsid w:val="00F519BE"/>
    <w:rsid w:val="00F51F39"/>
    <w:rsid w:val="00F52330"/>
    <w:rsid w:val="00F529F2"/>
    <w:rsid w:val="00F52D30"/>
    <w:rsid w:val="00F52DDA"/>
    <w:rsid w:val="00F53034"/>
    <w:rsid w:val="00F530BF"/>
    <w:rsid w:val="00F532B5"/>
    <w:rsid w:val="00F53662"/>
    <w:rsid w:val="00F53962"/>
    <w:rsid w:val="00F53979"/>
    <w:rsid w:val="00F54086"/>
    <w:rsid w:val="00F541BA"/>
    <w:rsid w:val="00F54427"/>
    <w:rsid w:val="00F54572"/>
    <w:rsid w:val="00F546D2"/>
    <w:rsid w:val="00F54D19"/>
    <w:rsid w:val="00F54E5C"/>
    <w:rsid w:val="00F54F57"/>
    <w:rsid w:val="00F551FA"/>
    <w:rsid w:val="00F55396"/>
    <w:rsid w:val="00F553EF"/>
    <w:rsid w:val="00F555F0"/>
    <w:rsid w:val="00F55A8C"/>
    <w:rsid w:val="00F55B8E"/>
    <w:rsid w:val="00F55CE8"/>
    <w:rsid w:val="00F5674C"/>
    <w:rsid w:val="00F5685E"/>
    <w:rsid w:val="00F56B8D"/>
    <w:rsid w:val="00F56C0A"/>
    <w:rsid w:val="00F5709F"/>
    <w:rsid w:val="00F575A4"/>
    <w:rsid w:val="00F577C1"/>
    <w:rsid w:val="00F57DE2"/>
    <w:rsid w:val="00F57FCB"/>
    <w:rsid w:val="00F6013F"/>
    <w:rsid w:val="00F604BA"/>
    <w:rsid w:val="00F606BE"/>
    <w:rsid w:val="00F608C1"/>
    <w:rsid w:val="00F60CFB"/>
    <w:rsid w:val="00F60F81"/>
    <w:rsid w:val="00F610D9"/>
    <w:rsid w:val="00F610EC"/>
    <w:rsid w:val="00F612F2"/>
    <w:rsid w:val="00F6132C"/>
    <w:rsid w:val="00F6139B"/>
    <w:rsid w:val="00F6142B"/>
    <w:rsid w:val="00F614A1"/>
    <w:rsid w:val="00F61968"/>
    <w:rsid w:val="00F627CD"/>
    <w:rsid w:val="00F62E1B"/>
    <w:rsid w:val="00F63151"/>
    <w:rsid w:val="00F63B24"/>
    <w:rsid w:val="00F645D0"/>
    <w:rsid w:val="00F64834"/>
    <w:rsid w:val="00F64A4A"/>
    <w:rsid w:val="00F64C47"/>
    <w:rsid w:val="00F64E93"/>
    <w:rsid w:val="00F65203"/>
    <w:rsid w:val="00F65592"/>
    <w:rsid w:val="00F65796"/>
    <w:rsid w:val="00F663AB"/>
    <w:rsid w:val="00F663F8"/>
    <w:rsid w:val="00F6640A"/>
    <w:rsid w:val="00F66726"/>
    <w:rsid w:val="00F66775"/>
    <w:rsid w:val="00F66909"/>
    <w:rsid w:val="00F66AF0"/>
    <w:rsid w:val="00F66EB5"/>
    <w:rsid w:val="00F66FC8"/>
    <w:rsid w:val="00F6703A"/>
    <w:rsid w:val="00F67183"/>
    <w:rsid w:val="00F678B6"/>
    <w:rsid w:val="00F67C8C"/>
    <w:rsid w:val="00F70140"/>
    <w:rsid w:val="00F70179"/>
    <w:rsid w:val="00F703D3"/>
    <w:rsid w:val="00F706DD"/>
    <w:rsid w:val="00F7077A"/>
    <w:rsid w:val="00F70CB7"/>
    <w:rsid w:val="00F71067"/>
    <w:rsid w:val="00F719E7"/>
    <w:rsid w:val="00F71BAD"/>
    <w:rsid w:val="00F720D8"/>
    <w:rsid w:val="00F72194"/>
    <w:rsid w:val="00F724D3"/>
    <w:rsid w:val="00F72734"/>
    <w:rsid w:val="00F72B0C"/>
    <w:rsid w:val="00F72C6B"/>
    <w:rsid w:val="00F72F2D"/>
    <w:rsid w:val="00F72FD4"/>
    <w:rsid w:val="00F7332F"/>
    <w:rsid w:val="00F734D6"/>
    <w:rsid w:val="00F7357D"/>
    <w:rsid w:val="00F73BB8"/>
    <w:rsid w:val="00F7419D"/>
    <w:rsid w:val="00F746B2"/>
    <w:rsid w:val="00F748E7"/>
    <w:rsid w:val="00F749F1"/>
    <w:rsid w:val="00F74D3A"/>
    <w:rsid w:val="00F74E2C"/>
    <w:rsid w:val="00F74ED1"/>
    <w:rsid w:val="00F74FC1"/>
    <w:rsid w:val="00F7555E"/>
    <w:rsid w:val="00F75859"/>
    <w:rsid w:val="00F75938"/>
    <w:rsid w:val="00F75BEE"/>
    <w:rsid w:val="00F75D8A"/>
    <w:rsid w:val="00F75FCC"/>
    <w:rsid w:val="00F75FDB"/>
    <w:rsid w:val="00F760AC"/>
    <w:rsid w:val="00F7649F"/>
    <w:rsid w:val="00F769CD"/>
    <w:rsid w:val="00F76A6A"/>
    <w:rsid w:val="00F76BA6"/>
    <w:rsid w:val="00F76E16"/>
    <w:rsid w:val="00F7703E"/>
    <w:rsid w:val="00F772F5"/>
    <w:rsid w:val="00F773A6"/>
    <w:rsid w:val="00F77483"/>
    <w:rsid w:val="00F778EE"/>
    <w:rsid w:val="00F77D1F"/>
    <w:rsid w:val="00F77DC0"/>
    <w:rsid w:val="00F77EAB"/>
    <w:rsid w:val="00F802E4"/>
    <w:rsid w:val="00F802E7"/>
    <w:rsid w:val="00F8043C"/>
    <w:rsid w:val="00F80613"/>
    <w:rsid w:val="00F80705"/>
    <w:rsid w:val="00F809CD"/>
    <w:rsid w:val="00F8104B"/>
    <w:rsid w:val="00F810AD"/>
    <w:rsid w:val="00F815BA"/>
    <w:rsid w:val="00F8161D"/>
    <w:rsid w:val="00F81F82"/>
    <w:rsid w:val="00F8233A"/>
    <w:rsid w:val="00F825E1"/>
    <w:rsid w:val="00F8276A"/>
    <w:rsid w:val="00F82848"/>
    <w:rsid w:val="00F8294C"/>
    <w:rsid w:val="00F83402"/>
    <w:rsid w:val="00F8392B"/>
    <w:rsid w:val="00F83B09"/>
    <w:rsid w:val="00F83B11"/>
    <w:rsid w:val="00F83B22"/>
    <w:rsid w:val="00F83ED3"/>
    <w:rsid w:val="00F83FA5"/>
    <w:rsid w:val="00F8440F"/>
    <w:rsid w:val="00F8479F"/>
    <w:rsid w:val="00F85464"/>
    <w:rsid w:val="00F855A5"/>
    <w:rsid w:val="00F85B58"/>
    <w:rsid w:val="00F86251"/>
    <w:rsid w:val="00F86BDB"/>
    <w:rsid w:val="00F875F8"/>
    <w:rsid w:val="00F90341"/>
    <w:rsid w:val="00F90B88"/>
    <w:rsid w:val="00F912A1"/>
    <w:rsid w:val="00F9180B"/>
    <w:rsid w:val="00F91968"/>
    <w:rsid w:val="00F91CB4"/>
    <w:rsid w:val="00F91ED8"/>
    <w:rsid w:val="00F92006"/>
    <w:rsid w:val="00F923E9"/>
    <w:rsid w:val="00F92CFC"/>
    <w:rsid w:val="00F930A7"/>
    <w:rsid w:val="00F93181"/>
    <w:rsid w:val="00F93621"/>
    <w:rsid w:val="00F93BCA"/>
    <w:rsid w:val="00F93CAD"/>
    <w:rsid w:val="00F93D56"/>
    <w:rsid w:val="00F93DAF"/>
    <w:rsid w:val="00F93F15"/>
    <w:rsid w:val="00F9470A"/>
    <w:rsid w:val="00F9495E"/>
    <w:rsid w:val="00F94A83"/>
    <w:rsid w:val="00F94CF7"/>
    <w:rsid w:val="00F9519D"/>
    <w:rsid w:val="00F95286"/>
    <w:rsid w:val="00F95339"/>
    <w:rsid w:val="00F95582"/>
    <w:rsid w:val="00F95688"/>
    <w:rsid w:val="00F95CBB"/>
    <w:rsid w:val="00F96518"/>
    <w:rsid w:val="00F96AC8"/>
    <w:rsid w:val="00F96ED3"/>
    <w:rsid w:val="00F96FF7"/>
    <w:rsid w:val="00F97056"/>
    <w:rsid w:val="00F97074"/>
    <w:rsid w:val="00F970BE"/>
    <w:rsid w:val="00F97278"/>
    <w:rsid w:val="00F9734E"/>
    <w:rsid w:val="00F97375"/>
    <w:rsid w:val="00F978B5"/>
    <w:rsid w:val="00FA001E"/>
    <w:rsid w:val="00FA0A87"/>
    <w:rsid w:val="00FA0ECA"/>
    <w:rsid w:val="00FA22E7"/>
    <w:rsid w:val="00FA275D"/>
    <w:rsid w:val="00FA2822"/>
    <w:rsid w:val="00FA2DE4"/>
    <w:rsid w:val="00FA2E1B"/>
    <w:rsid w:val="00FA34F5"/>
    <w:rsid w:val="00FA34FF"/>
    <w:rsid w:val="00FA35A9"/>
    <w:rsid w:val="00FA3628"/>
    <w:rsid w:val="00FA3CF5"/>
    <w:rsid w:val="00FA3F2B"/>
    <w:rsid w:val="00FA3FEB"/>
    <w:rsid w:val="00FA4212"/>
    <w:rsid w:val="00FA4320"/>
    <w:rsid w:val="00FA445A"/>
    <w:rsid w:val="00FA5053"/>
    <w:rsid w:val="00FA5297"/>
    <w:rsid w:val="00FA56CF"/>
    <w:rsid w:val="00FA59F5"/>
    <w:rsid w:val="00FA60F0"/>
    <w:rsid w:val="00FA653D"/>
    <w:rsid w:val="00FA6A2C"/>
    <w:rsid w:val="00FA709B"/>
    <w:rsid w:val="00FA791F"/>
    <w:rsid w:val="00FA79F8"/>
    <w:rsid w:val="00FA7A7E"/>
    <w:rsid w:val="00FA7C3C"/>
    <w:rsid w:val="00FB08AE"/>
    <w:rsid w:val="00FB0E8B"/>
    <w:rsid w:val="00FB15D0"/>
    <w:rsid w:val="00FB1C40"/>
    <w:rsid w:val="00FB22A4"/>
    <w:rsid w:val="00FB2578"/>
    <w:rsid w:val="00FB26BC"/>
    <w:rsid w:val="00FB2853"/>
    <w:rsid w:val="00FB2B22"/>
    <w:rsid w:val="00FB2B7F"/>
    <w:rsid w:val="00FB2E8A"/>
    <w:rsid w:val="00FB396D"/>
    <w:rsid w:val="00FB3D6E"/>
    <w:rsid w:val="00FB3FE9"/>
    <w:rsid w:val="00FB41BC"/>
    <w:rsid w:val="00FB4235"/>
    <w:rsid w:val="00FB4258"/>
    <w:rsid w:val="00FB4A67"/>
    <w:rsid w:val="00FB518D"/>
    <w:rsid w:val="00FB53E2"/>
    <w:rsid w:val="00FB5602"/>
    <w:rsid w:val="00FB59AC"/>
    <w:rsid w:val="00FB5D63"/>
    <w:rsid w:val="00FB606D"/>
    <w:rsid w:val="00FB6128"/>
    <w:rsid w:val="00FB6287"/>
    <w:rsid w:val="00FB7802"/>
    <w:rsid w:val="00FB7CD8"/>
    <w:rsid w:val="00FC083B"/>
    <w:rsid w:val="00FC0FA2"/>
    <w:rsid w:val="00FC11B7"/>
    <w:rsid w:val="00FC1222"/>
    <w:rsid w:val="00FC1B6C"/>
    <w:rsid w:val="00FC1BF2"/>
    <w:rsid w:val="00FC1ECF"/>
    <w:rsid w:val="00FC2693"/>
    <w:rsid w:val="00FC2717"/>
    <w:rsid w:val="00FC271B"/>
    <w:rsid w:val="00FC2721"/>
    <w:rsid w:val="00FC2984"/>
    <w:rsid w:val="00FC29A4"/>
    <w:rsid w:val="00FC2A81"/>
    <w:rsid w:val="00FC2BAF"/>
    <w:rsid w:val="00FC3046"/>
    <w:rsid w:val="00FC37E0"/>
    <w:rsid w:val="00FC42D8"/>
    <w:rsid w:val="00FC4F8F"/>
    <w:rsid w:val="00FC519B"/>
    <w:rsid w:val="00FC5534"/>
    <w:rsid w:val="00FC5A8C"/>
    <w:rsid w:val="00FC5F70"/>
    <w:rsid w:val="00FC63A1"/>
    <w:rsid w:val="00FC64DD"/>
    <w:rsid w:val="00FC6943"/>
    <w:rsid w:val="00FC6F9A"/>
    <w:rsid w:val="00FC70DF"/>
    <w:rsid w:val="00FC739F"/>
    <w:rsid w:val="00FC73ED"/>
    <w:rsid w:val="00FC7408"/>
    <w:rsid w:val="00FC7615"/>
    <w:rsid w:val="00FC7FD9"/>
    <w:rsid w:val="00FD0301"/>
    <w:rsid w:val="00FD03FA"/>
    <w:rsid w:val="00FD0462"/>
    <w:rsid w:val="00FD07CB"/>
    <w:rsid w:val="00FD0889"/>
    <w:rsid w:val="00FD0A28"/>
    <w:rsid w:val="00FD0B13"/>
    <w:rsid w:val="00FD0D85"/>
    <w:rsid w:val="00FD0D93"/>
    <w:rsid w:val="00FD136B"/>
    <w:rsid w:val="00FD1384"/>
    <w:rsid w:val="00FD1441"/>
    <w:rsid w:val="00FD15C5"/>
    <w:rsid w:val="00FD1924"/>
    <w:rsid w:val="00FD25A9"/>
    <w:rsid w:val="00FD261E"/>
    <w:rsid w:val="00FD2D0B"/>
    <w:rsid w:val="00FD32FF"/>
    <w:rsid w:val="00FD3A12"/>
    <w:rsid w:val="00FD3A41"/>
    <w:rsid w:val="00FD3C99"/>
    <w:rsid w:val="00FD4012"/>
    <w:rsid w:val="00FD4218"/>
    <w:rsid w:val="00FD42BE"/>
    <w:rsid w:val="00FD4F63"/>
    <w:rsid w:val="00FD53C6"/>
    <w:rsid w:val="00FD5775"/>
    <w:rsid w:val="00FD5BEE"/>
    <w:rsid w:val="00FD683B"/>
    <w:rsid w:val="00FD6AEE"/>
    <w:rsid w:val="00FD6C11"/>
    <w:rsid w:val="00FD6E2A"/>
    <w:rsid w:val="00FD6EB2"/>
    <w:rsid w:val="00FD7913"/>
    <w:rsid w:val="00FD7FEE"/>
    <w:rsid w:val="00FE0325"/>
    <w:rsid w:val="00FE099F"/>
    <w:rsid w:val="00FE1310"/>
    <w:rsid w:val="00FE1783"/>
    <w:rsid w:val="00FE1A1D"/>
    <w:rsid w:val="00FE1CCB"/>
    <w:rsid w:val="00FE220B"/>
    <w:rsid w:val="00FE288F"/>
    <w:rsid w:val="00FE2956"/>
    <w:rsid w:val="00FE2CC8"/>
    <w:rsid w:val="00FE2F96"/>
    <w:rsid w:val="00FE3398"/>
    <w:rsid w:val="00FE3950"/>
    <w:rsid w:val="00FE3A35"/>
    <w:rsid w:val="00FE452F"/>
    <w:rsid w:val="00FE45DD"/>
    <w:rsid w:val="00FE462E"/>
    <w:rsid w:val="00FE4714"/>
    <w:rsid w:val="00FE47E2"/>
    <w:rsid w:val="00FE498A"/>
    <w:rsid w:val="00FE50E9"/>
    <w:rsid w:val="00FE60CA"/>
    <w:rsid w:val="00FE61B8"/>
    <w:rsid w:val="00FE6358"/>
    <w:rsid w:val="00FE6A75"/>
    <w:rsid w:val="00FE6A95"/>
    <w:rsid w:val="00FE6DBA"/>
    <w:rsid w:val="00FE71F0"/>
    <w:rsid w:val="00FE7350"/>
    <w:rsid w:val="00FE751E"/>
    <w:rsid w:val="00FE754C"/>
    <w:rsid w:val="00FE7E64"/>
    <w:rsid w:val="00FF0118"/>
    <w:rsid w:val="00FF0A58"/>
    <w:rsid w:val="00FF0B12"/>
    <w:rsid w:val="00FF0BA1"/>
    <w:rsid w:val="00FF0C1B"/>
    <w:rsid w:val="00FF0C75"/>
    <w:rsid w:val="00FF0F83"/>
    <w:rsid w:val="00FF10E6"/>
    <w:rsid w:val="00FF138C"/>
    <w:rsid w:val="00FF1698"/>
    <w:rsid w:val="00FF1EF7"/>
    <w:rsid w:val="00FF1F55"/>
    <w:rsid w:val="00FF200B"/>
    <w:rsid w:val="00FF2418"/>
    <w:rsid w:val="00FF2742"/>
    <w:rsid w:val="00FF2D69"/>
    <w:rsid w:val="00FF3045"/>
    <w:rsid w:val="00FF32D9"/>
    <w:rsid w:val="00FF3C27"/>
    <w:rsid w:val="00FF3D1A"/>
    <w:rsid w:val="00FF3D45"/>
    <w:rsid w:val="00FF4047"/>
    <w:rsid w:val="00FF42E8"/>
    <w:rsid w:val="00FF435C"/>
    <w:rsid w:val="00FF44EA"/>
    <w:rsid w:val="00FF488B"/>
    <w:rsid w:val="00FF490C"/>
    <w:rsid w:val="00FF4B84"/>
    <w:rsid w:val="00FF4D48"/>
    <w:rsid w:val="00FF504D"/>
    <w:rsid w:val="00FF5664"/>
    <w:rsid w:val="00FF5781"/>
    <w:rsid w:val="00FF5D9C"/>
    <w:rsid w:val="00FF69C6"/>
    <w:rsid w:val="00FF7D08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217A3"/>
  <w15:docId w15:val="{EDE37754-BC0E-4399-B06B-139313D6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F5EB0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262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2"/>
      </w:numPr>
    </w:p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Calibri" w:eastAsia="Calibri" w:hAnsi="Calibri" w:cs="Calibri"/>
      <w:color w:val="0563C1"/>
      <w:sz w:val="20"/>
      <w:szCs w:val="20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494"/>
    <w:rPr>
      <w:rFonts w:ascii="Tahoma" w:hAnsi="Tahoma" w:cs="Tahoma"/>
      <w:color w:val="000000"/>
      <w:sz w:val="16"/>
      <w:szCs w:val="16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57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577D"/>
    <w:rPr>
      <w:rFonts w:ascii="Calibri" w:hAnsi="Calibri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7E45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6A8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5C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5C8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505C8D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F2987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C44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="Calibri"/>
      <w:color w:val="00457D"/>
      <w:bdr w:val="none" w:sz="0" w:space="0" w:color="auto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4440A"/>
    <w:rPr>
      <w:rFonts w:ascii="Calibri" w:eastAsiaTheme="minorHAnsi" w:hAnsi="Calibri" w:cs="Calibri"/>
      <w:color w:val="00457D"/>
      <w:sz w:val="22"/>
      <w:szCs w:val="22"/>
      <w:bdr w:val="none" w:sz="0" w:space="0" w:color="auto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6227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70F56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D564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86251"/>
    <w:rPr>
      <w:b/>
      <w:bCs/>
    </w:rPr>
  </w:style>
  <w:style w:type="paragraph" w:styleId="Revisione">
    <w:name w:val="Revision"/>
    <w:hidden/>
    <w:uiPriority w:val="99"/>
    <w:semiHidden/>
    <w:rsid w:val="004A0F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7A624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346D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34E04"/>
    <w:rPr>
      <w:i/>
      <w:iCs/>
    </w:rPr>
  </w:style>
  <w:style w:type="paragraph" w:styleId="NormaleWeb">
    <w:name w:val="Normal (Web)"/>
    <w:basedOn w:val="Normale"/>
    <w:uiPriority w:val="99"/>
    <w:unhideWhenUsed/>
    <w:rsid w:val="00B514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3636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C90A20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7C59CB"/>
    <w:rPr>
      <w:color w:val="605E5C"/>
      <w:shd w:val="clear" w:color="auto" w:fill="E1DFDD"/>
    </w:rPr>
  </w:style>
  <w:style w:type="character" w:customStyle="1" w:styleId="d2edcug0">
    <w:name w:val="d2edcug0"/>
    <w:basedOn w:val="Carpredefinitoparagrafo"/>
    <w:rsid w:val="00C6096C"/>
  </w:style>
  <w:style w:type="character" w:customStyle="1" w:styleId="highlight">
    <w:name w:val="highlight"/>
    <w:basedOn w:val="Carpredefinitoparagrafo"/>
    <w:rsid w:val="006B0D74"/>
  </w:style>
  <w:style w:type="character" w:customStyle="1" w:styleId="Titolo3Carattere">
    <w:name w:val="Titolo 3 Carattere"/>
    <w:basedOn w:val="Carpredefinitoparagrafo"/>
    <w:link w:val="Titolo3"/>
    <w:uiPriority w:val="9"/>
    <w:rsid w:val="00426290"/>
    <w:rPr>
      <w:rFonts w:eastAsia="Times New Roman"/>
      <w:b/>
      <w:bCs/>
      <w:sz w:val="27"/>
      <w:szCs w:val="27"/>
      <w:u w:color="000000"/>
      <w:bdr w:val="none" w:sz="0" w:space="0" w:color="auto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41719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45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2" w:lineRule="auto"/>
    </w:pPr>
    <w:rPr>
      <w:rFonts w:eastAsiaTheme="minorHAnsi" w:cs="Calibri"/>
      <w:bdr w:val="none" w:sz="0" w:space="0" w:color="auto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B1639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B9490A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EC3BF8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6404C6"/>
    <w:rPr>
      <w:color w:val="605E5C"/>
      <w:shd w:val="clear" w:color="auto" w:fill="E1DFDD"/>
    </w:r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018E7"/>
    <w:rPr>
      <w:color w:val="605E5C"/>
      <w:shd w:val="clear" w:color="auto" w:fill="E1DFDD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D37FA9"/>
    <w:rPr>
      <w:color w:val="605E5C"/>
      <w:shd w:val="clear" w:color="auto" w:fill="E1DFDD"/>
    </w:rPr>
  </w:style>
  <w:style w:type="character" w:customStyle="1" w:styleId="Menzionenonrisolta17">
    <w:name w:val="Menzione non risolta17"/>
    <w:basedOn w:val="Carpredefinitoparagrafo"/>
    <w:uiPriority w:val="99"/>
    <w:semiHidden/>
    <w:unhideWhenUsed/>
    <w:rsid w:val="00905F33"/>
    <w:rPr>
      <w:color w:val="605E5C"/>
      <w:shd w:val="clear" w:color="auto" w:fill="E1DFDD"/>
    </w:rPr>
  </w:style>
  <w:style w:type="character" w:customStyle="1" w:styleId="Menzionenonrisolta18">
    <w:name w:val="Menzione non risolta18"/>
    <w:basedOn w:val="Carpredefinitoparagrafo"/>
    <w:uiPriority w:val="99"/>
    <w:semiHidden/>
    <w:unhideWhenUsed/>
    <w:rsid w:val="00620FD1"/>
    <w:rPr>
      <w:color w:val="605E5C"/>
      <w:shd w:val="clear" w:color="auto" w:fill="E1DFDD"/>
    </w:rPr>
  </w:style>
  <w:style w:type="character" w:customStyle="1" w:styleId="Menzionenonrisolta19">
    <w:name w:val="Menzione non risolta19"/>
    <w:basedOn w:val="Carpredefinitoparagrafo"/>
    <w:uiPriority w:val="99"/>
    <w:semiHidden/>
    <w:unhideWhenUsed/>
    <w:rsid w:val="0038565D"/>
    <w:rPr>
      <w:color w:val="605E5C"/>
      <w:shd w:val="clear" w:color="auto" w:fill="E1DFDD"/>
    </w:rPr>
  </w:style>
  <w:style w:type="character" w:customStyle="1" w:styleId="Menzionenonrisolta20">
    <w:name w:val="Menzione non risolta20"/>
    <w:basedOn w:val="Carpredefinitoparagrafo"/>
    <w:uiPriority w:val="99"/>
    <w:semiHidden/>
    <w:unhideWhenUsed/>
    <w:rsid w:val="00B56CF1"/>
    <w:rPr>
      <w:color w:val="605E5C"/>
      <w:shd w:val="clear" w:color="auto" w:fill="E1DFDD"/>
    </w:rPr>
  </w:style>
  <w:style w:type="character" w:customStyle="1" w:styleId="Menzionenonrisolta21">
    <w:name w:val="Menzione non risolta21"/>
    <w:basedOn w:val="Carpredefinitoparagrafo"/>
    <w:uiPriority w:val="99"/>
    <w:semiHidden/>
    <w:unhideWhenUsed/>
    <w:rsid w:val="002D10DE"/>
    <w:rPr>
      <w:color w:val="605E5C"/>
      <w:shd w:val="clear" w:color="auto" w:fill="E1DFDD"/>
    </w:rPr>
  </w:style>
  <w:style w:type="character" w:customStyle="1" w:styleId="Menzionenonrisolta22">
    <w:name w:val="Menzione non risolta22"/>
    <w:basedOn w:val="Carpredefinitoparagrafo"/>
    <w:uiPriority w:val="99"/>
    <w:semiHidden/>
    <w:unhideWhenUsed/>
    <w:rsid w:val="00410FBD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8A73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ahoma" w:eastAsiaTheme="minorHAnsi" w:hAnsi="Tahoma" w:cs="Tahoma"/>
      <w:sz w:val="24"/>
      <w:szCs w:val="24"/>
      <w:bdr w:val="none" w:sz="0" w:space="0" w:color="auto"/>
      <w:lang w:eastAsia="en-US"/>
    </w:rPr>
  </w:style>
  <w:style w:type="character" w:customStyle="1" w:styleId="Menzionenonrisolta23">
    <w:name w:val="Menzione non risolta23"/>
    <w:basedOn w:val="Carpredefinitoparagrafo"/>
    <w:uiPriority w:val="99"/>
    <w:semiHidden/>
    <w:unhideWhenUsed/>
    <w:rsid w:val="000146E0"/>
    <w:rPr>
      <w:color w:val="605E5C"/>
      <w:shd w:val="clear" w:color="auto" w:fill="E1DFDD"/>
    </w:rPr>
  </w:style>
  <w:style w:type="table" w:customStyle="1" w:styleId="TableNormal1">
    <w:name w:val="Table Normal1"/>
    <w:rsid w:val="00053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4">
    <w:name w:val="Menzione non risolta24"/>
    <w:basedOn w:val="Carpredefinitoparagrafo"/>
    <w:uiPriority w:val="99"/>
    <w:semiHidden/>
    <w:unhideWhenUsed/>
    <w:rsid w:val="001A5F48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21D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1D57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Carpredefinitoparagrafo"/>
    <w:rsid w:val="00021D57"/>
  </w:style>
  <w:style w:type="character" w:customStyle="1" w:styleId="Menzionenonrisolta25">
    <w:name w:val="Menzione non risolta25"/>
    <w:basedOn w:val="Carpredefinitoparagrafo"/>
    <w:uiPriority w:val="99"/>
    <w:semiHidden/>
    <w:unhideWhenUsed/>
    <w:rsid w:val="006E3DA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0F18"/>
  </w:style>
  <w:style w:type="character" w:styleId="Testosegnaposto">
    <w:name w:val="Placeholder Text"/>
    <w:basedOn w:val="Carpredefinitoparagrafo"/>
    <w:uiPriority w:val="99"/>
    <w:semiHidden/>
    <w:rsid w:val="005C1400"/>
    <w:rPr>
      <w:color w:val="808080"/>
    </w:rPr>
  </w:style>
  <w:style w:type="character" w:customStyle="1" w:styleId="Menzionenonrisolta26">
    <w:name w:val="Menzione non risolta26"/>
    <w:basedOn w:val="Carpredefinitoparagrafo"/>
    <w:uiPriority w:val="99"/>
    <w:semiHidden/>
    <w:unhideWhenUsed/>
    <w:rsid w:val="00CF24C5"/>
    <w:rPr>
      <w:color w:val="605E5C"/>
      <w:shd w:val="clear" w:color="auto" w:fill="E1DFDD"/>
    </w:rPr>
  </w:style>
  <w:style w:type="character" w:customStyle="1" w:styleId="Menzionenonrisolta27">
    <w:name w:val="Menzione non risolta27"/>
    <w:basedOn w:val="Carpredefinitoparagrafo"/>
    <w:uiPriority w:val="99"/>
    <w:semiHidden/>
    <w:unhideWhenUsed/>
    <w:rsid w:val="00F719E7"/>
    <w:rPr>
      <w:color w:val="605E5C"/>
      <w:shd w:val="clear" w:color="auto" w:fill="E1DFDD"/>
    </w:rPr>
  </w:style>
  <w:style w:type="character" w:customStyle="1" w:styleId="Menzionenonrisolta28">
    <w:name w:val="Menzione non risolta28"/>
    <w:basedOn w:val="Carpredefinitoparagrafo"/>
    <w:uiPriority w:val="99"/>
    <w:semiHidden/>
    <w:unhideWhenUsed/>
    <w:rsid w:val="00F96FF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0E74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paragraph" w:styleId="Didascalia">
    <w:name w:val="caption"/>
    <w:basedOn w:val="Normale"/>
    <w:next w:val="Normale"/>
    <w:uiPriority w:val="35"/>
    <w:unhideWhenUsed/>
    <w:qFormat/>
    <w:rsid w:val="005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00" w:line="276" w:lineRule="auto"/>
      <w:jc w:val="center"/>
    </w:pPr>
    <w:rPr>
      <w:rFonts w:ascii="Cambria" w:eastAsiaTheme="minorHAnsi" w:hAnsi="Cambria" w:cstheme="minorBidi"/>
      <w:b/>
      <w:iCs/>
      <w:color w:val="00457D"/>
      <w:sz w:val="18"/>
      <w:szCs w:val="18"/>
      <w:bdr w:val="none" w:sz="0" w:space="0" w:color="auto"/>
      <w:lang w:eastAsia="en-US"/>
    </w:rPr>
  </w:style>
  <w:style w:type="character" w:customStyle="1" w:styleId="Menzionenonrisolta29">
    <w:name w:val="Menzione non risolta29"/>
    <w:basedOn w:val="Carpredefinitoparagrafo"/>
    <w:uiPriority w:val="99"/>
    <w:semiHidden/>
    <w:unhideWhenUsed/>
    <w:rsid w:val="00F13AE3"/>
    <w:rPr>
      <w:color w:val="605E5C"/>
      <w:shd w:val="clear" w:color="auto" w:fill="E1DFDD"/>
    </w:rPr>
  </w:style>
  <w:style w:type="character" w:customStyle="1" w:styleId="Menzionenonrisolta30">
    <w:name w:val="Menzione non risolta30"/>
    <w:basedOn w:val="Carpredefinitoparagrafo"/>
    <w:uiPriority w:val="99"/>
    <w:semiHidden/>
    <w:unhideWhenUsed/>
    <w:rsid w:val="00282A5F"/>
    <w:rPr>
      <w:color w:val="605E5C"/>
      <w:shd w:val="clear" w:color="auto" w:fill="E1DFDD"/>
    </w:rPr>
  </w:style>
  <w:style w:type="character" w:customStyle="1" w:styleId="Menzionenonrisolta31">
    <w:name w:val="Menzione non risolta31"/>
    <w:basedOn w:val="Carpredefinitoparagrafo"/>
    <w:uiPriority w:val="99"/>
    <w:semiHidden/>
    <w:unhideWhenUsed/>
    <w:rsid w:val="00A01571"/>
    <w:rPr>
      <w:color w:val="605E5C"/>
      <w:shd w:val="clear" w:color="auto" w:fill="E1DFDD"/>
    </w:rPr>
  </w:style>
  <w:style w:type="character" w:customStyle="1" w:styleId="Menzionenonrisolta32">
    <w:name w:val="Menzione non risolta32"/>
    <w:basedOn w:val="Carpredefinitoparagrafo"/>
    <w:uiPriority w:val="99"/>
    <w:semiHidden/>
    <w:unhideWhenUsed/>
    <w:rsid w:val="00FB59AC"/>
    <w:rPr>
      <w:color w:val="605E5C"/>
      <w:shd w:val="clear" w:color="auto" w:fill="E1DFDD"/>
    </w:rPr>
  </w:style>
  <w:style w:type="character" w:customStyle="1" w:styleId="Menzionenonrisolta33">
    <w:name w:val="Menzione non risolta33"/>
    <w:basedOn w:val="Carpredefinitoparagrafo"/>
    <w:uiPriority w:val="99"/>
    <w:semiHidden/>
    <w:unhideWhenUsed/>
    <w:rsid w:val="00EE552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5522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customStyle="1" w:styleId="Corpo">
    <w:name w:val="Corpo"/>
    <w:rsid w:val="00AA0080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Menzionenonrisolta34">
    <w:name w:val="Menzione non risolta34"/>
    <w:basedOn w:val="Carpredefinitoparagrafo"/>
    <w:uiPriority w:val="99"/>
    <w:semiHidden/>
    <w:unhideWhenUsed/>
    <w:rsid w:val="0086296C"/>
    <w:rPr>
      <w:color w:val="605E5C"/>
      <w:shd w:val="clear" w:color="auto" w:fill="E1DFDD"/>
    </w:rPr>
  </w:style>
  <w:style w:type="character" w:customStyle="1" w:styleId="Menzionenonrisolta35">
    <w:name w:val="Menzione non risolta35"/>
    <w:basedOn w:val="Carpredefinitoparagrafo"/>
    <w:uiPriority w:val="99"/>
    <w:semiHidden/>
    <w:unhideWhenUsed/>
    <w:rsid w:val="00321F42"/>
    <w:rPr>
      <w:color w:val="605E5C"/>
      <w:shd w:val="clear" w:color="auto" w:fill="E1DFDD"/>
    </w:rPr>
  </w:style>
  <w:style w:type="character" w:customStyle="1" w:styleId="Menzionenonrisolta36">
    <w:name w:val="Menzione non risolta36"/>
    <w:basedOn w:val="Carpredefinitoparagrafo"/>
    <w:uiPriority w:val="99"/>
    <w:semiHidden/>
    <w:unhideWhenUsed/>
    <w:rsid w:val="00124F7C"/>
    <w:rPr>
      <w:color w:val="605E5C"/>
      <w:shd w:val="clear" w:color="auto" w:fill="E1DFDD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40EE5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bdr w:val="none" w:sz="0" w:space="0" w:color="auto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40EE5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40EE5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bdr w:val="none" w:sz="0" w:space="0" w:color="auto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40EE5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Menzionenonrisolta37">
    <w:name w:val="Menzione non risolta37"/>
    <w:basedOn w:val="Carpredefinitoparagrafo"/>
    <w:uiPriority w:val="99"/>
    <w:semiHidden/>
    <w:unhideWhenUsed/>
    <w:rsid w:val="00AF4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7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5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5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34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4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7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9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68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86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6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9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28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84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1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1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1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7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6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6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7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45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9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8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1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9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4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6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2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87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3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5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7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0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35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82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23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7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9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4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315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927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896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451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14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87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8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74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26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5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7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19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33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94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2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44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04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05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27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25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75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0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8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0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04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32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47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02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80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9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9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8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6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3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5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9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6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2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55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8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1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76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45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7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3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9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83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0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8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4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2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24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4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49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2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52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77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470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101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79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926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0709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9555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35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12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46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8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28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8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6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9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77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65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35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0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52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1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2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5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2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2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6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6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0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6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52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34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50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68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122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978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614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66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91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1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8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73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8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5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8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1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8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4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7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554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i.camera.it/leg19/documentiAcquisiti/COM07/AttodelGoverno/leg19.com07.AttodelGoverno.Contributo%20Scritto.PUBBLICO.ideGes.60467.05-05-2025-16-54-58.919.pdf" TargetMode="External"/><Relationship Id="rId13" Type="http://schemas.openxmlformats.org/officeDocument/2006/relationships/hyperlink" Target="https://www.agenas.gov.it/images/2025/personale_ssn/Rapporto_personale_ssn_2025.pdf" TargetMode="External"/><Relationship Id="rId18" Type="http://schemas.openxmlformats.org/officeDocument/2006/relationships/hyperlink" Target="http://stats.oecd.org/OECDStat_Metadata/ShowMetadata.ashx?Dataset=HEALTH_REAC&amp;Coords=%5bVAR%5d.%5bEMPLSPMP%5d&amp;ShowOnWeb=true&amp;Lang=en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gest.gimbe.org/comunicatistampa/cs_gimbe_spesa_sanitaria_privata_2023.doc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mmg.org/it/20230124_FimmgFormazione_Milleproroghe-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ufficio.stampa@gimbe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isac.info/ActionPagina_296.do" TargetMode="External"/><Relationship Id="rId19" Type="http://schemas.openxmlformats.org/officeDocument/2006/relationships/hyperlink" Target="http://stats.oecd.org/OECDStat_Metadata/ShowMetadata.ashx?Dataset=HEALTH_REAC&amp;Coords=%5bVAR%5d.%5bEMPLGENP%5d&amp;ShowOnWeb=true&amp;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oannuale.rgs.mef.gov.it/it/web/sicosito/occupazione" TargetMode="External"/><Relationship Id="rId14" Type="http://schemas.openxmlformats.org/officeDocument/2006/relationships/hyperlink" Target="https://www.mur.gov.it/it/news/mercoledi-16102024/medicina-bernini-stop-numero-chiuso-e-test-dingresso-ora-accesso-libero-a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8AA8-B991-4FC3-90EB-68D7D57A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7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Cartabellotta</dc:creator>
  <cp:keywords/>
  <dc:description/>
  <cp:lastModifiedBy>Roberto Luceri</cp:lastModifiedBy>
  <cp:revision>154</cp:revision>
  <cp:lastPrinted>2025-10-29T11:24:00Z</cp:lastPrinted>
  <dcterms:created xsi:type="dcterms:W3CDTF">2025-12-13T06:47:00Z</dcterms:created>
  <dcterms:modified xsi:type="dcterms:W3CDTF">2025-12-17T09:00:00Z</dcterms:modified>
</cp:coreProperties>
</file>